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5E" w:rsidRDefault="0069045E" w:rsidP="0069045E">
      <w:pPr>
        <w:pStyle w:val="BodyTextIndent"/>
        <w:spacing w:before="0" w:beforeAutospacing="0" w:after="0" w:afterAutospacing="0"/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9045E" w:rsidRPr="006034A1" w:rsidRDefault="0069045E" w:rsidP="0069045E">
      <w:pPr>
        <w:pStyle w:val="BodyTextIndent"/>
        <w:spacing w:before="0" w:beforeAutospacing="0" w:after="0" w:afterAutospacing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6034A1">
        <w:rPr>
          <w:rFonts w:ascii="Arial" w:hAnsi="Arial" w:cs="Arial"/>
          <w:b/>
          <w:sz w:val="28"/>
          <w:szCs w:val="28"/>
        </w:rPr>
        <w:t>BSL2 Laboratory Closeout – Checklist</w:t>
      </w:r>
    </w:p>
    <w:p w:rsidR="00291123" w:rsidRDefault="009E5259" w:rsidP="006D6004">
      <w:pPr>
        <w:pStyle w:val="BodyTextIndent"/>
        <w:spacing w:before="0" w:beforeAutospacing="0" w:after="0" w:afterAutospacing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b</w:t>
      </w:r>
      <w:r w:rsidR="0069045E" w:rsidRPr="006034A1">
        <w:rPr>
          <w:rFonts w:ascii="Arial" w:hAnsi="Arial" w:cs="Arial"/>
          <w:sz w:val="22"/>
          <w:szCs w:val="22"/>
        </w:rPr>
        <w:t xml:space="preserve">iological materials (i.e. cultures of microorganisms, cell lines, blood, fresh tissue, sharps, </w:t>
      </w:r>
      <w:r w:rsidR="0069045E">
        <w:rPr>
          <w:rFonts w:ascii="Arial" w:hAnsi="Arial" w:cs="Arial"/>
          <w:sz w:val="22"/>
          <w:szCs w:val="22"/>
        </w:rPr>
        <w:t xml:space="preserve">carcasses, </w:t>
      </w:r>
      <w:r w:rsidR="0069045E" w:rsidRPr="006034A1">
        <w:rPr>
          <w:rFonts w:ascii="Arial" w:hAnsi="Arial" w:cs="Arial"/>
          <w:sz w:val="22"/>
          <w:szCs w:val="22"/>
        </w:rPr>
        <w:t>etc.) mus</w:t>
      </w:r>
      <w:r w:rsidR="001143C8">
        <w:rPr>
          <w:rFonts w:ascii="Arial" w:hAnsi="Arial" w:cs="Arial"/>
          <w:sz w:val="22"/>
          <w:szCs w:val="22"/>
        </w:rPr>
        <w:t xml:space="preserve">t be removed </w:t>
      </w:r>
      <w:r w:rsidR="0069045E" w:rsidRPr="00327935">
        <w:rPr>
          <w:rFonts w:ascii="Arial" w:hAnsi="Arial" w:cs="Arial"/>
          <w:b/>
          <w:sz w:val="22"/>
          <w:szCs w:val="22"/>
          <w:u w:val="single"/>
        </w:rPr>
        <w:t>prior</w:t>
      </w:r>
      <w:r w:rsidR="0069045E" w:rsidRPr="006034A1">
        <w:rPr>
          <w:rFonts w:ascii="Arial" w:hAnsi="Arial" w:cs="Arial"/>
          <w:sz w:val="22"/>
          <w:szCs w:val="22"/>
        </w:rPr>
        <w:t xml:space="preserve"> to vacating the laboratory space(s).  This includes </w:t>
      </w:r>
      <w:r w:rsidR="0069045E">
        <w:rPr>
          <w:rFonts w:ascii="Arial" w:hAnsi="Arial" w:cs="Arial"/>
          <w:sz w:val="22"/>
          <w:szCs w:val="22"/>
        </w:rPr>
        <w:t xml:space="preserve">BSL1 or BSL2 </w:t>
      </w:r>
      <w:r w:rsidR="0069045E" w:rsidRPr="006034A1">
        <w:rPr>
          <w:rFonts w:ascii="Arial" w:hAnsi="Arial" w:cs="Arial"/>
          <w:sz w:val="22"/>
          <w:szCs w:val="22"/>
        </w:rPr>
        <w:t xml:space="preserve">materials stored in </w:t>
      </w:r>
      <w:r w:rsidR="001143C8">
        <w:rPr>
          <w:rFonts w:ascii="Arial" w:hAnsi="Arial" w:cs="Arial"/>
          <w:sz w:val="22"/>
          <w:szCs w:val="22"/>
        </w:rPr>
        <w:t xml:space="preserve">any lab spaces, </w:t>
      </w:r>
      <w:r w:rsidR="0069045E" w:rsidRPr="006034A1">
        <w:rPr>
          <w:rFonts w:ascii="Arial" w:hAnsi="Arial" w:cs="Arial"/>
          <w:sz w:val="22"/>
          <w:szCs w:val="22"/>
        </w:rPr>
        <w:t>refrigerators, freezers, incubators and cold rooms.</w:t>
      </w:r>
    </w:p>
    <w:p w:rsidR="009E5259" w:rsidRPr="006D6004" w:rsidRDefault="009E5259" w:rsidP="006D6004">
      <w:pPr>
        <w:pStyle w:val="BodyTextIndent"/>
        <w:spacing w:before="0" w:beforeAutospacing="0" w:after="0" w:afterAutospacing="0"/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480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19"/>
        <w:gridCol w:w="3711"/>
        <w:gridCol w:w="9672"/>
      </w:tblGrid>
      <w:tr w:rsidR="006034A1" w:rsidRPr="006034A1" w:rsidTr="001143C8">
        <w:trPr>
          <w:trHeight w:val="759"/>
        </w:trPr>
        <w:tc>
          <w:tcPr>
            <w:tcW w:w="1419" w:type="dxa"/>
            <w:vAlign w:val="center"/>
          </w:tcPr>
          <w:p w:rsidR="006034A1" w:rsidRPr="006034A1" w:rsidRDefault="006034A1" w:rsidP="001143C8">
            <w:pPr>
              <w:rPr>
                <w:rFonts w:ascii="Arial" w:hAnsi="Arial" w:cs="Arial"/>
                <w:b/>
              </w:rPr>
            </w:pPr>
            <w:r w:rsidRPr="006034A1">
              <w:rPr>
                <w:rFonts w:ascii="Arial" w:hAnsi="Arial" w:cs="Arial"/>
                <w:b/>
              </w:rPr>
              <w:t>Completed</w:t>
            </w:r>
          </w:p>
        </w:tc>
        <w:tc>
          <w:tcPr>
            <w:tcW w:w="3711" w:type="dxa"/>
            <w:vAlign w:val="center"/>
          </w:tcPr>
          <w:p w:rsidR="00327935" w:rsidRDefault="00327935" w:rsidP="003D7746">
            <w:pPr>
              <w:jc w:val="center"/>
              <w:rPr>
                <w:rFonts w:ascii="Arial" w:hAnsi="Arial" w:cs="Arial"/>
                <w:b/>
              </w:rPr>
            </w:pPr>
          </w:p>
          <w:p w:rsidR="006034A1" w:rsidRPr="006034A1" w:rsidRDefault="006034A1" w:rsidP="003D7746">
            <w:pPr>
              <w:jc w:val="center"/>
              <w:rPr>
                <w:rFonts w:ascii="Arial" w:hAnsi="Arial" w:cs="Arial"/>
                <w:b/>
              </w:rPr>
            </w:pPr>
            <w:r w:rsidRPr="006034A1">
              <w:rPr>
                <w:rFonts w:ascii="Arial" w:hAnsi="Arial" w:cs="Arial"/>
                <w:b/>
              </w:rPr>
              <w:t>Item</w:t>
            </w:r>
          </w:p>
          <w:p w:rsidR="006034A1" w:rsidRPr="006034A1" w:rsidRDefault="006034A1" w:rsidP="003D7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2" w:type="dxa"/>
          </w:tcPr>
          <w:p w:rsidR="00327935" w:rsidRDefault="00327935" w:rsidP="00327935">
            <w:pPr>
              <w:jc w:val="center"/>
              <w:rPr>
                <w:rFonts w:ascii="Arial" w:hAnsi="Arial" w:cs="Arial"/>
                <w:b/>
              </w:rPr>
            </w:pPr>
          </w:p>
          <w:p w:rsidR="006034A1" w:rsidRPr="006034A1" w:rsidRDefault="006034A1" w:rsidP="00327935">
            <w:pPr>
              <w:jc w:val="center"/>
              <w:rPr>
                <w:rFonts w:ascii="Arial" w:hAnsi="Arial" w:cs="Arial"/>
                <w:b/>
              </w:rPr>
            </w:pPr>
            <w:r w:rsidRPr="006034A1">
              <w:rPr>
                <w:rFonts w:ascii="Arial" w:hAnsi="Arial" w:cs="Arial"/>
                <w:b/>
              </w:rPr>
              <w:t xml:space="preserve">Biosafety </w:t>
            </w:r>
            <w:r w:rsidR="00F56C05">
              <w:rPr>
                <w:rFonts w:ascii="Arial" w:hAnsi="Arial" w:cs="Arial"/>
                <w:b/>
              </w:rPr>
              <w:t>Information/</w:t>
            </w:r>
            <w:r w:rsidRPr="006034A1">
              <w:rPr>
                <w:rFonts w:ascii="Arial" w:hAnsi="Arial" w:cs="Arial"/>
                <w:b/>
              </w:rPr>
              <w:t>Contacts</w:t>
            </w:r>
          </w:p>
        </w:tc>
      </w:tr>
      <w:tr w:rsidR="006034A1" w:rsidRPr="006034A1" w:rsidTr="00E25FA2">
        <w:trPr>
          <w:trHeight w:val="1070"/>
        </w:trPr>
        <w:tc>
          <w:tcPr>
            <w:tcW w:w="1419" w:type="dxa"/>
            <w:vAlign w:val="center"/>
          </w:tcPr>
          <w:p w:rsidR="006034A1" w:rsidRPr="00BC2E97" w:rsidRDefault="006034A1" w:rsidP="002E32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2E97">
              <w:rPr>
                <w:rFonts w:ascii="Arial" w:hAnsi="Arial" w:cs="Arial"/>
                <w:b/>
                <w:sz w:val="32"/>
                <w:szCs w:val="32"/>
              </w:rPr>
              <w:sym w:font="Symbol" w:char="F0FF"/>
            </w:r>
          </w:p>
        </w:tc>
        <w:tc>
          <w:tcPr>
            <w:tcW w:w="3711" w:type="dxa"/>
            <w:vAlign w:val="center"/>
          </w:tcPr>
          <w:p w:rsidR="00BC2E97" w:rsidRPr="00A8754C" w:rsidRDefault="006034A1" w:rsidP="003D7746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327935">
              <w:rPr>
                <w:rFonts w:ascii="Arial" w:hAnsi="Arial" w:cs="Arial"/>
                <w:b/>
              </w:rPr>
              <w:t>Remove All Biohazardous Waste &amp; Sharps</w:t>
            </w:r>
          </w:p>
        </w:tc>
        <w:tc>
          <w:tcPr>
            <w:tcW w:w="9672" w:type="dxa"/>
          </w:tcPr>
          <w:p w:rsidR="00F130DD" w:rsidRPr="00D44D37" w:rsidRDefault="004C5005" w:rsidP="00F130D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44D37">
              <w:rPr>
                <w:rFonts w:ascii="Arial" w:hAnsi="Arial" w:cs="Arial"/>
                <w:sz w:val="20"/>
                <w:szCs w:val="20"/>
              </w:rPr>
              <w:t>Autoclave</w:t>
            </w:r>
            <w:r w:rsidR="00327935" w:rsidRPr="00D44D37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F130DD" w:rsidRPr="00D44D37">
              <w:rPr>
                <w:rFonts w:ascii="Arial" w:hAnsi="Arial" w:cs="Arial"/>
                <w:sz w:val="20"/>
                <w:szCs w:val="20"/>
              </w:rPr>
              <w:t xml:space="preserve"> pla</w:t>
            </w:r>
            <w:r w:rsidRPr="00D44D37">
              <w:rPr>
                <w:rFonts w:ascii="Arial" w:hAnsi="Arial" w:cs="Arial"/>
                <w:sz w:val="20"/>
                <w:szCs w:val="20"/>
              </w:rPr>
              <w:t>ce in CMC</w:t>
            </w:r>
            <w:r w:rsidR="006D6004">
              <w:rPr>
                <w:rFonts w:ascii="Arial" w:hAnsi="Arial" w:cs="Arial"/>
                <w:sz w:val="20"/>
                <w:szCs w:val="20"/>
              </w:rPr>
              <w:t>.</w:t>
            </w:r>
            <w:r w:rsidRPr="00D44D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7935" w:rsidRDefault="00715E1B" w:rsidP="004C50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44D37">
              <w:rPr>
                <w:rFonts w:ascii="Arial" w:hAnsi="Arial" w:cs="Arial"/>
                <w:sz w:val="20"/>
                <w:szCs w:val="20"/>
              </w:rPr>
              <w:t>For S</w:t>
            </w:r>
            <w:r w:rsidR="005C15A1">
              <w:rPr>
                <w:rFonts w:ascii="Arial" w:hAnsi="Arial" w:cs="Arial"/>
                <w:sz w:val="20"/>
                <w:szCs w:val="20"/>
              </w:rPr>
              <w:t>harps pickups</w:t>
            </w:r>
            <w:r w:rsidRPr="00D44D37">
              <w:rPr>
                <w:rFonts w:ascii="Arial" w:hAnsi="Arial" w:cs="Arial"/>
                <w:sz w:val="20"/>
                <w:szCs w:val="20"/>
              </w:rPr>
              <w:t xml:space="preserve"> call </w:t>
            </w:r>
            <w:r w:rsidR="00183DA5">
              <w:rPr>
                <w:rFonts w:ascii="Arial" w:hAnsi="Arial" w:cs="Arial"/>
                <w:sz w:val="20"/>
                <w:szCs w:val="20"/>
              </w:rPr>
              <w:t xml:space="preserve">EHS at </w:t>
            </w:r>
            <w:r w:rsidR="005C15A1">
              <w:rPr>
                <w:rFonts w:ascii="Arial" w:hAnsi="Arial" w:cs="Arial"/>
                <w:sz w:val="20"/>
                <w:szCs w:val="20"/>
              </w:rPr>
              <w:t>434-98</w:t>
            </w:r>
            <w:r w:rsidR="00F130DD" w:rsidRPr="00D44D37">
              <w:rPr>
                <w:rFonts w:ascii="Arial" w:hAnsi="Arial" w:cs="Arial"/>
                <w:sz w:val="20"/>
                <w:szCs w:val="20"/>
              </w:rPr>
              <w:t>2-4911</w:t>
            </w:r>
            <w:r w:rsidRPr="00D44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0DD" w:rsidRPr="00D44D37">
              <w:rPr>
                <w:rFonts w:ascii="Arial" w:hAnsi="Arial" w:cs="Arial"/>
                <w:sz w:val="20"/>
                <w:szCs w:val="20"/>
              </w:rPr>
              <w:t xml:space="preserve">or </w:t>
            </w:r>
            <w:hyperlink r:id="rId5" w:history="1">
              <w:r w:rsidR="00F130DD" w:rsidRPr="005C15A1">
                <w:rPr>
                  <w:rStyle w:val="Hyperlink"/>
                  <w:rFonts w:ascii="Arial" w:hAnsi="Arial" w:cs="Arial"/>
                  <w:sz w:val="20"/>
                  <w:szCs w:val="20"/>
                </w:rPr>
                <w:t>complete online request</w:t>
              </w:r>
            </w:hyperlink>
            <w:r w:rsidR="006D6004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:rsidR="005C15A1" w:rsidRPr="00D44D37" w:rsidRDefault="005C15A1" w:rsidP="005C15A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  <w:p w:rsidR="0018091C" w:rsidRDefault="009764F9" w:rsidP="0018091C">
            <w:pPr>
              <w:ind w:left="108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" w:history="1">
              <w:r w:rsidR="005C15A1">
                <w:rPr>
                  <w:rStyle w:val="Hyperlink"/>
                  <w:rFonts w:ascii="Arial" w:hAnsi="Arial" w:cs="Arial"/>
                  <w:sz w:val="20"/>
                  <w:szCs w:val="20"/>
                </w:rPr>
                <w:t>Biological Waste Handling and Disposal Table</w:t>
              </w:r>
            </w:hyperlink>
            <w:r w:rsidR="00F130DD" w:rsidRPr="00D44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FA2"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r:id="rId7" w:history="1">
              <w:r w:rsidR="005C15A1">
                <w:rPr>
                  <w:rStyle w:val="Hyperlink"/>
                  <w:rFonts w:ascii="Arial" w:hAnsi="Arial" w:cs="Arial"/>
                  <w:sz w:val="20"/>
                  <w:szCs w:val="20"/>
                </w:rPr>
                <w:t>Waste Collection &amp; Disposal Help</w:t>
              </w:r>
            </w:hyperlink>
          </w:p>
          <w:p w:rsidR="0018091C" w:rsidRPr="0018091C" w:rsidRDefault="0018091C" w:rsidP="0018091C">
            <w:pPr>
              <w:ind w:left="1080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6034A1" w:rsidRPr="006034A1" w:rsidTr="001143C8">
        <w:trPr>
          <w:trHeight w:val="945"/>
        </w:trPr>
        <w:tc>
          <w:tcPr>
            <w:tcW w:w="1419" w:type="dxa"/>
            <w:vAlign w:val="center"/>
          </w:tcPr>
          <w:p w:rsidR="006034A1" w:rsidRPr="00BC2E97" w:rsidRDefault="006034A1" w:rsidP="002E3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C2E97">
              <w:rPr>
                <w:rFonts w:ascii="Arial" w:hAnsi="Arial" w:cs="Arial"/>
                <w:b/>
                <w:sz w:val="32"/>
                <w:szCs w:val="32"/>
              </w:rPr>
              <w:sym w:font="Symbol" w:char="F0FF"/>
            </w:r>
          </w:p>
        </w:tc>
        <w:tc>
          <w:tcPr>
            <w:tcW w:w="3711" w:type="dxa"/>
            <w:vAlign w:val="center"/>
          </w:tcPr>
          <w:p w:rsidR="006034A1" w:rsidRPr="00327935" w:rsidRDefault="006034A1" w:rsidP="003D7746">
            <w:pPr>
              <w:pStyle w:val="Heading2"/>
              <w:spacing w:before="0" w:beforeAutospacing="0" w:after="0" w:afterAutospacing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27935">
              <w:rPr>
                <w:rFonts w:ascii="Arial" w:hAnsi="Arial" w:cs="Arial"/>
                <w:sz w:val="24"/>
                <w:szCs w:val="24"/>
              </w:rPr>
              <w:t xml:space="preserve">Disinfect All </w:t>
            </w:r>
            <w:r w:rsidR="001143C8">
              <w:rPr>
                <w:rFonts w:ascii="Arial" w:hAnsi="Arial" w:cs="Arial"/>
                <w:sz w:val="24"/>
                <w:szCs w:val="24"/>
              </w:rPr>
              <w:t xml:space="preserve">Biohazardous </w:t>
            </w:r>
            <w:r w:rsidR="00327935">
              <w:rPr>
                <w:rFonts w:ascii="Arial" w:hAnsi="Arial" w:cs="Arial"/>
                <w:sz w:val="24"/>
                <w:szCs w:val="24"/>
              </w:rPr>
              <w:t xml:space="preserve">Work Surfaces &amp; </w:t>
            </w:r>
            <w:r w:rsidRPr="00327935"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9672" w:type="dxa"/>
          </w:tcPr>
          <w:p w:rsidR="003D7746" w:rsidRDefault="008263FA" w:rsidP="00D44D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4D37">
              <w:rPr>
                <w:rFonts w:ascii="Arial" w:hAnsi="Arial" w:cs="Arial"/>
                <w:sz w:val="20"/>
                <w:szCs w:val="20"/>
              </w:rPr>
              <w:t>Use 10% Bleac</w:t>
            </w:r>
            <w:r w:rsidR="004C5005" w:rsidRPr="00D44D37">
              <w:rPr>
                <w:rFonts w:ascii="Arial" w:hAnsi="Arial" w:cs="Arial"/>
                <w:sz w:val="20"/>
                <w:szCs w:val="20"/>
              </w:rPr>
              <w:t>h, Cavi</w:t>
            </w:r>
            <w:r w:rsidR="00D44D37" w:rsidRPr="00D44D37">
              <w:rPr>
                <w:rFonts w:ascii="Arial" w:hAnsi="Arial" w:cs="Arial"/>
                <w:sz w:val="20"/>
                <w:szCs w:val="20"/>
              </w:rPr>
              <w:t>cide, or disinfectants</w:t>
            </w:r>
            <w:r w:rsidR="004C5005" w:rsidRPr="00D44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4D37">
              <w:rPr>
                <w:rFonts w:ascii="Arial" w:hAnsi="Arial" w:cs="Arial"/>
                <w:sz w:val="20"/>
                <w:szCs w:val="20"/>
              </w:rPr>
              <w:t>listed in your IBC protocol</w:t>
            </w:r>
            <w:r w:rsidR="00D44D37" w:rsidRPr="00D44D37">
              <w:rPr>
                <w:rFonts w:ascii="Arial" w:hAnsi="Arial" w:cs="Arial"/>
                <w:sz w:val="20"/>
                <w:szCs w:val="20"/>
              </w:rPr>
              <w:t xml:space="preserve"> for:  </w:t>
            </w:r>
            <w:r w:rsidRPr="00D44D37">
              <w:rPr>
                <w:rFonts w:ascii="Arial" w:hAnsi="Arial" w:cs="Arial"/>
                <w:sz w:val="20"/>
                <w:szCs w:val="20"/>
              </w:rPr>
              <w:t>BSCs</w:t>
            </w:r>
            <w:r w:rsidR="00327935" w:rsidRPr="00D44D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5E1B" w:rsidRPr="00D44D37">
              <w:rPr>
                <w:rFonts w:ascii="Arial" w:hAnsi="Arial" w:cs="Arial"/>
                <w:sz w:val="20"/>
                <w:szCs w:val="20"/>
              </w:rPr>
              <w:t>i</w:t>
            </w:r>
            <w:r w:rsidRPr="00D44D37">
              <w:rPr>
                <w:rFonts w:ascii="Arial" w:hAnsi="Arial" w:cs="Arial"/>
                <w:sz w:val="20"/>
                <w:szCs w:val="20"/>
              </w:rPr>
              <w:t>ncubators (drain H20)</w:t>
            </w:r>
            <w:r w:rsidR="00327935" w:rsidRPr="00D44D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5E1B" w:rsidRPr="00D44D37">
              <w:rPr>
                <w:rFonts w:ascii="Arial" w:hAnsi="Arial" w:cs="Arial"/>
                <w:sz w:val="20"/>
                <w:szCs w:val="20"/>
              </w:rPr>
              <w:t>c</w:t>
            </w:r>
            <w:r w:rsidRPr="00D44D37">
              <w:rPr>
                <w:rFonts w:ascii="Arial" w:hAnsi="Arial" w:cs="Arial"/>
                <w:sz w:val="20"/>
                <w:szCs w:val="20"/>
              </w:rPr>
              <w:t>entrifuges</w:t>
            </w:r>
            <w:r w:rsidR="00327935" w:rsidRPr="00D44D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5E1B" w:rsidRPr="00D44D37">
              <w:rPr>
                <w:rFonts w:ascii="Arial" w:hAnsi="Arial" w:cs="Arial"/>
                <w:sz w:val="20"/>
                <w:szCs w:val="20"/>
              </w:rPr>
              <w:t>r</w:t>
            </w:r>
            <w:r w:rsidRPr="00D44D37">
              <w:rPr>
                <w:rFonts w:ascii="Arial" w:hAnsi="Arial" w:cs="Arial"/>
                <w:sz w:val="20"/>
                <w:szCs w:val="20"/>
              </w:rPr>
              <w:t>e</w:t>
            </w:r>
            <w:r w:rsidR="00715E1B" w:rsidRPr="00D44D37">
              <w:rPr>
                <w:rFonts w:ascii="Arial" w:hAnsi="Arial" w:cs="Arial"/>
                <w:sz w:val="20"/>
                <w:szCs w:val="20"/>
              </w:rPr>
              <w:t>frigerators, f</w:t>
            </w:r>
            <w:r w:rsidRPr="00D44D37">
              <w:rPr>
                <w:rFonts w:ascii="Arial" w:hAnsi="Arial" w:cs="Arial"/>
                <w:sz w:val="20"/>
                <w:szCs w:val="20"/>
              </w:rPr>
              <w:t>reezers</w:t>
            </w:r>
            <w:r w:rsidR="00327935" w:rsidRPr="00D44D37">
              <w:rPr>
                <w:rFonts w:ascii="Arial" w:hAnsi="Arial" w:cs="Arial"/>
                <w:sz w:val="20"/>
                <w:szCs w:val="20"/>
              </w:rPr>
              <w:t>,</w:t>
            </w:r>
            <w:r w:rsidR="0069045E">
              <w:rPr>
                <w:rFonts w:ascii="Arial" w:hAnsi="Arial" w:cs="Arial"/>
                <w:sz w:val="20"/>
                <w:szCs w:val="20"/>
              </w:rPr>
              <w:t xml:space="preserve"> water baths </w:t>
            </w:r>
            <w:r w:rsidR="00327935" w:rsidRPr="00D44D37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69045E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715E1B" w:rsidRPr="00D44D37">
              <w:rPr>
                <w:rFonts w:ascii="Arial" w:hAnsi="Arial" w:cs="Arial"/>
                <w:sz w:val="20"/>
                <w:szCs w:val="20"/>
              </w:rPr>
              <w:t>other small</w:t>
            </w:r>
            <w:r w:rsidRPr="00D44D37">
              <w:rPr>
                <w:rFonts w:ascii="Arial" w:hAnsi="Arial" w:cs="Arial"/>
                <w:sz w:val="20"/>
                <w:szCs w:val="20"/>
              </w:rPr>
              <w:t xml:space="preserve"> equipment</w:t>
            </w:r>
            <w:r w:rsidR="000D462F">
              <w:rPr>
                <w:rFonts w:ascii="Arial" w:hAnsi="Arial" w:cs="Arial"/>
                <w:sz w:val="20"/>
                <w:szCs w:val="20"/>
              </w:rPr>
              <w:t xml:space="preserve"> labeled and/or used for biohazardous work.</w:t>
            </w:r>
          </w:p>
          <w:p w:rsidR="00A8754C" w:rsidRPr="006D6004" w:rsidRDefault="005C15A1" w:rsidP="003D7746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</w:t>
            </w:r>
            <w:r w:rsidR="000449E6">
              <w:rPr>
                <w:rFonts w:ascii="Arial" w:hAnsi="Arial" w:cs="Arial"/>
                <w:sz w:val="20"/>
                <w:szCs w:val="20"/>
              </w:rPr>
              <w:t>information,</w:t>
            </w:r>
            <w:r w:rsidR="003D7746">
              <w:rPr>
                <w:rFonts w:ascii="Arial" w:hAnsi="Arial" w:cs="Arial"/>
                <w:sz w:val="20"/>
                <w:szCs w:val="20"/>
              </w:rPr>
              <w:t xml:space="preserve"> see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3D7746">
                <w:rPr>
                  <w:rStyle w:val="Hyperlink"/>
                  <w:rFonts w:ascii="Arial" w:hAnsi="Arial" w:cs="Arial"/>
                  <w:sz w:val="20"/>
                  <w:szCs w:val="20"/>
                </w:rPr>
                <w:t>Disinfection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:rsidR="006D6004" w:rsidRPr="00D44D37" w:rsidRDefault="006D6004" w:rsidP="006D600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A1" w:rsidRPr="006034A1" w:rsidTr="001143C8">
        <w:trPr>
          <w:trHeight w:val="959"/>
        </w:trPr>
        <w:tc>
          <w:tcPr>
            <w:tcW w:w="1419" w:type="dxa"/>
            <w:vAlign w:val="center"/>
          </w:tcPr>
          <w:p w:rsidR="006034A1" w:rsidRPr="00BC2E97" w:rsidRDefault="006034A1" w:rsidP="002E3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C2E97">
              <w:rPr>
                <w:rFonts w:ascii="Arial" w:hAnsi="Arial" w:cs="Arial"/>
                <w:b/>
                <w:sz w:val="32"/>
                <w:szCs w:val="32"/>
              </w:rPr>
              <w:sym w:font="Symbol" w:char="F0FF"/>
            </w:r>
          </w:p>
        </w:tc>
        <w:tc>
          <w:tcPr>
            <w:tcW w:w="3711" w:type="dxa"/>
            <w:vAlign w:val="center"/>
          </w:tcPr>
          <w:p w:rsidR="006034A1" w:rsidRPr="00327935" w:rsidRDefault="006034A1" w:rsidP="003D7746">
            <w:pPr>
              <w:pStyle w:val="Heading1"/>
              <w:jc w:val="center"/>
              <w:outlineLvl w:val="0"/>
            </w:pPr>
            <w:r w:rsidRPr="00327935">
              <w:t>Remove All Biohazard Labels</w:t>
            </w:r>
          </w:p>
        </w:tc>
        <w:tc>
          <w:tcPr>
            <w:tcW w:w="9672" w:type="dxa"/>
          </w:tcPr>
          <w:p w:rsidR="00D44D37" w:rsidRPr="00D44D37" w:rsidRDefault="00F130DD" w:rsidP="0032793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4D37">
              <w:rPr>
                <w:rFonts w:ascii="Arial" w:hAnsi="Arial" w:cs="Arial"/>
                <w:sz w:val="20"/>
                <w:szCs w:val="20"/>
              </w:rPr>
              <w:t>EHS</w:t>
            </w:r>
            <w:r w:rsidR="00183DA5">
              <w:rPr>
                <w:rFonts w:ascii="Arial" w:hAnsi="Arial" w:cs="Arial"/>
                <w:sz w:val="20"/>
                <w:szCs w:val="20"/>
              </w:rPr>
              <w:t xml:space="preserve"> will provide tags</w:t>
            </w:r>
            <w:r w:rsidRPr="00D44D37">
              <w:rPr>
                <w:rFonts w:ascii="Arial" w:hAnsi="Arial" w:cs="Arial"/>
                <w:sz w:val="20"/>
                <w:szCs w:val="20"/>
              </w:rPr>
              <w:t xml:space="preserve"> that indicate that the equipment is safe to move</w:t>
            </w:r>
            <w:r w:rsidR="006D6004">
              <w:rPr>
                <w:rFonts w:ascii="Arial" w:hAnsi="Arial" w:cs="Arial"/>
                <w:sz w:val="20"/>
                <w:szCs w:val="20"/>
              </w:rPr>
              <w:t>.</w:t>
            </w:r>
            <w:r w:rsidRPr="00D44D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7746" w:rsidRDefault="00183DA5" w:rsidP="00D44D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Biohazard l</w:t>
            </w:r>
            <w:r w:rsidR="00F130DD" w:rsidRPr="00D44D37">
              <w:rPr>
                <w:rFonts w:ascii="Arial" w:hAnsi="Arial" w:cs="Arial"/>
                <w:sz w:val="20"/>
                <w:szCs w:val="20"/>
              </w:rPr>
              <w:t xml:space="preserve">abels can be </w:t>
            </w:r>
            <w:r w:rsidR="00F130DD" w:rsidRPr="00D44D37">
              <w:rPr>
                <w:rFonts w:ascii="Arial" w:hAnsi="Arial" w:cs="Arial"/>
                <w:sz w:val="20"/>
                <w:szCs w:val="20"/>
                <w:u w:val="single"/>
              </w:rPr>
              <w:t>covered</w:t>
            </w:r>
            <w:r w:rsidR="00F130DD" w:rsidRPr="00D44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D37" w:rsidRPr="00D44D37">
              <w:rPr>
                <w:rFonts w:ascii="Arial" w:hAnsi="Arial" w:cs="Arial"/>
                <w:sz w:val="20"/>
                <w:szCs w:val="20"/>
              </w:rPr>
              <w:t>with EHS tags</w:t>
            </w:r>
            <w:r w:rsidR="00F130DD" w:rsidRPr="00D44D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equipment that will remain b</w:t>
            </w:r>
            <w:r w:rsidR="00F130DD" w:rsidRPr="00D44D37">
              <w:rPr>
                <w:rFonts w:ascii="Arial" w:hAnsi="Arial" w:cs="Arial"/>
                <w:sz w:val="20"/>
                <w:szCs w:val="20"/>
              </w:rPr>
              <w:t xml:space="preserve">iohazardous following </w:t>
            </w:r>
            <w:r w:rsidR="0069045E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="003D7746">
              <w:rPr>
                <w:rFonts w:ascii="Arial" w:hAnsi="Arial" w:cs="Arial"/>
                <w:sz w:val="20"/>
                <w:szCs w:val="20"/>
              </w:rPr>
              <w:t>UVa</w:t>
            </w:r>
            <w:r w:rsidR="00690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0DD" w:rsidRPr="00D44D37">
              <w:rPr>
                <w:rFonts w:ascii="Arial" w:hAnsi="Arial" w:cs="Arial"/>
                <w:sz w:val="20"/>
                <w:szCs w:val="20"/>
              </w:rPr>
              <w:t>move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130DD" w:rsidRPr="00D44D37">
              <w:rPr>
                <w:rFonts w:ascii="Arial" w:hAnsi="Arial" w:cs="Arial"/>
                <w:sz w:val="20"/>
                <w:szCs w:val="20"/>
              </w:rPr>
              <w:t>.</w:t>
            </w:r>
            <w:r w:rsidR="005C15A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8754C" w:rsidRPr="006D6004" w:rsidRDefault="005C15A1" w:rsidP="003D774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</w:t>
            </w:r>
            <w:r w:rsidR="005831FA">
              <w:rPr>
                <w:rFonts w:ascii="Arial" w:hAnsi="Arial" w:cs="Arial"/>
                <w:sz w:val="20"/>
                <w:szCs w:val="20"/>
              </w:rPr>
              <w:t>information,</w:t>
            </w:r>
            <w:r w:rsidR="003D7746">
              <w:rPr>
                <w:rFonts w:ascii="Arial" w:hAnsi="Arial" w:cs="Arial"/>
                <w:sz w:val="20"/>
                <w:szCs w:val="20"/>
              </w:rPr>
              <w:t xml:space="preserve"> see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3D7746">
                <w:rPr>
                  <w:rStyle w:val="Hyperlink"/>
                  <w:rFonts w:ascii="Arial" w:hAnsi="Arial" w:cs="Arial"/>
                  <w:sz w:val="20"/>
                  <w:szCs w:val="20"/>
                </w:rPr>
                <w:t>Lab Moves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:rsidR="006D6004" w:rsidRPr="00D44D37" w:rsidRDefault="006D6004" w:rsidP="006D600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A1" w:rsidRPr="006034A1" w:rsidTr="001143C8">
        <w:trPr>
          <w:trHeight w:val="993"/>
        </w:trPr>
        <w:tc>
          <w:tcPr>
            <w:tcW w:w="1419" w:type="dxa"/>
            <w:vAlign w:val="center"/>
          </w:tcPr>
          <w:p w:rsidR="006034A1" w:rsidRPr="00BC2E97" w:rsidRDefault="006034A1" w:rsidP="002E3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C2E97">
              <w:rPr>
                <w:rFonts w:ascii="Arial" w:hAnsi="Arial" w:cs="Arial"/>
                <w:b/>
                <w:sz w:val="32"/>
                <w:szCs w:val="32"/>
              </w:rPr>
              <w:sym w:font="Symbol" w:char="F0FF"/>
            </w:r>
          </w:p>
        </w:tc>
        <w:tc>
          <w:tcPr>
            <w:tcW w:w="3711" w:type="dxa"/>
            <w:vAlign w:val="center"/>
          </w:tcPr>
          <w:p w:rsidR="006034A1" w:rsidRPr="00327935" w:rsidRDefault="006034A1" w:rsidP="003D7746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27935">
              <w:rPr>
                <w:rFonts w:ascii="Arial" w:hAnsi="Arial" w:cs="Arial"/>
                <w:sz w:val="24"/>
                <w:szCs w:val="24"/>
              </w:rPr>
              <w:t>Biosafety Cabinet Decontamination &amp; Recertification</w:t>
            </w:r>
          </w:p>
        </w:tc>
        <w:tc>
          <w:tcPr>
            <w:tcW w:w="9672" w:type="dxa"/>
          </w:tcPr>
          <w:p w:rsidR="003D7746" w:rsidRDefault="00F130DD" w:rsidP="001809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4D37">
              <w:rPr>
                <w:rFonts w:ascii="Arial" w:hAnsi="Arial" w:cs="Arial"/>
                <w:sz w:val="20"/>
                <w:szCs w:val="20"/>
              </w:rPr>
              <w:t>C</w:t>
            </w:r>
            <w:r w:rsidR="003D7746">
              <w:rPr>
                <w:rFonts w:ascii="Arial" w:hAnsi="Arial" w:cs="Arial"/>
                <w:sz w:val="20"/>
                <w:szCs w:val="20"/>
              </w:rPr>
              <w:t>ontact</w:t>
            </w:r>
            <w:r w:rsidRPr="00D44D37">
              <w:rPr>
                <w:rFonts w:ascii="Arial" w:hAnsi="Arial" w:cs="Arial"/>
                <w:sz w:val="20"/>
                <w:szCs w:val="20"/>
              </w:rPr>
              <w:t xml:space="preserve"> Jenni Branum</w:t>
            </w:r>
            <w:r w:rsidR="009D4A2E">
              <w:rPr>
                <w:rFonts w:ascii="Arial" w:hAnsi="Arial" w:cs="Arial"/>
                <w:sz w:val="20"/>
                <w:szCs w:val="20"/>
              </w:rPr>
              <w:t>, 434-982-4989</w:t>
            </w:r>
            <w:r w:rsidR="003D7746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10" w:history="1">
              <w:r w:rsidR="003D7746">
                <w:rPr>
                  <w:rStyle w:val="Hyperlink"/>
                  <w:rFonts w:ascii="Arial" w:hAnsi="Arial" w:cs="Arial"/>
                  <w:sz w:val="20"/>
                  <w:szCs w:val="20"/>
                </w:rPr>
                <w:t>jmw4qs</w:t>
              </w:r>
            </w:hyperlink>
            <w:r w:rsidR="0018091C" w:rsidRPr="0018091C">
              <w:rPr>
                <w:rStyle w:val="Hyperlink"/>
                <w:rFonts w:ascii="Arial" w:hAnsi="Arial" w:cs="Arial"/>
                <w:sz w:val="20"/>
                <w:szCs w:val="20"/>
              </w:rPr>
              <w:t>@virginia.edu</w:t>
            </w:r>
            <w:r w:rsidR="003D7746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, </w:t>
            </w:r>
            <w:r w:rsidR="00A8754C" w:rsidRPr="00F56C0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F56C05">
              <w:rPr>
                <w:rFonts w:ascii="Arial" w:hAnsi="Arial" w:cs="Arial"/>
                <w:sz w:val="20"/>
                <w:szCs w:val="20"/>
              </w:rPr>
              <w:t>determine if gas decontamination is necessary</w:t>
            </w:r>
            <w:r w:rsidR="004C5005" w:rsidRPr="00F56C05">
              <w:rPr>
                <w:rFonts w:ascii="Arial" w:hAnsi="Arial" w:cs="Arial"/>
                <w:sz w:val="20"/>
                <w:szCs w:val="20"/>
              </w:rPr>
              <w:t xml:space="preserve"> before being m</w:t>
            </w:r>
            <w:r w:rsidR="00F56C05" w:rsidRPr="00F56C05">
              <w:rPr>
                <w:rFonts w:ascii="Arial" w:hAnsi="Arial" w:cs="Arial"/>
                <w:sz w:val="20"/>
                <w:szCs w:val="20"/>
              </w:rPr>
              <w:t xml:space="preserve">oved.  </w:t>
            </w:r>
            <w:r w:rsidR="00A8754C" w:rsidRPr="00F56C05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BC2E97" w:rsidRPr="00F56C05">
              <w:rPr>
                <w:rFonts w:ascii="Arial" w:hAnsi="Arial" w:cs="Arial"/>
                <w:sz w:val="20"/>
                <w:szCs w:val="20"/>
              </w:rPr>
              <w:t>will</w:t>
            </w:r>
            <w:r w:rsidR="00A8754C" w:rsidRPr="00F56C05"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="00F56C05" w:rsidRPr="00F56C05">
              <w:rPr>
                <w:rFonts w:ascii="Arial" w:hAnsi="Arial" w:cs="Arial"/>
                <w:sz w:val="20"/>
                <w:szCs w:val="20"/>
              </w:rPr>
              <w:t xml:space="preserve"> schedule your recertification and</w:t>
            </w:r>
            <w:r w:rsidR="00A8754C" w:rsidRPr="00F56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6C05">
              <w:rPr>
                <w:rFonts w:ascii="Arial" w:hAnsi="Arial" w:cs="Arial"/>
                <w:sz w:val="20"/>
                <w:szCs w:val="20"/>
              </w:rPr>
              <w:t>provide guidance on optimal placement fo</w:t>
            </w:r>
            <w:r w:rsidR="00BC2E97" w:rsidRPr="00F56C05">
              <w:rPr>
                <w:rFonts w:ascii="Arial" w:hAnsi="Arial" w:cs="Arial"/>
                <w:sz w:val="20"/>
                <w:szCs w:val="20"/>
              </w:rPr>
              <w:t>r your BSC</w:t>
            </w:r>
            <w:r w:rsidR="00F56C05" w:rsidRPr="00F56C05">
              <w:rPr>
                <w:rFonts w:ascii="Arial" w:hAnsi="Arial" w:cs="Arial"/>
                <w:sz w:val="20"/>
                <w:szCs w:val="20"/>
              </w:rPr>
              <w:t>.</w:t>
            </w:r>
            <w:r w:rsidR="004125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254E" w:rsidRDefault="0041254E" w:rsidP="003D774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Always disinfect internal/external surfaces with appropriate disinfectant.</w:t>
            </w:r>
          </w:p>
          <w:p w:rsidR="006D6004" w:rsidRPr="0018091C" w:rsidRDefault="003D7746" w:rsidP="0018091C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For more information see</w:t>
            </w:r>
            <w:r w:rsidR="00D44D37" w:rsidRPr="00F56C0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Biological Safety Cabinets</w:t>
              </w:r>
            </w:hyperlink>
            <w:r w:rsidR="00203BFE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:rsidR="0018091C" w:rsidRPr="00F56C05" w:rsidRDefault="0018091C" w:rsidP="0018091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DD" w:rsidRPr="006034A1" w:rsidTr="000D462F">
        <w:trPr>
          <w:trHeight w:val="1475"/>
        </w:trPr>
        <w:tc>
          <w:tcPr>
            <w:tcW w:w="1419" w:type="dxa"/>
            <w:vAlign w:val="center"/>
          </w:tcPr>
          <w:p w:rsidR="00F130DD" w:rsidRPr="00BC2E97" w:rsidRDefault="00F130DD" w:rsidP="002E3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C2E97">
              <w:rPr>
                <w:rFonts w:ascii="Arial" w:hAnsi="Arial" w:cs="Arial"/>
                <w:b/>
                <w:sz w:val="32"/>
                <w:szCs w:val="32"/>
              </w:rPr>
              <w:sym w:font="Symbol" w:char="F0FF"/>
            </w:r>
          </w:p>
        </w:tc>
        <w:tc>
          <w:tcPr>
            <w:tcW w:w="3711" w:type="dxa"/>
            <w:vAlign w:val="center"/>
          </w:tcPr>
          <w:p w:rsidR="00F130DD" w:rsidRPr="00327935" w:rsidRDefault="00F130DD" w:rsidP="003D7746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27935">
              <w:rPr>
                <w:rFonts w:ascii="Arial" w:hAnsi="Arial" w:cs="Arial"/>
                <w:sz w:val="24"/>
                <w:szCs w:val="24"/>
              </w:rPr>
              <w:t xml:space="preserve">Shipping </w:t>
            </w:r>
            <w:r w:rsidR="00336E77">
              <w:rPr>
                <w:rFonts w:ascii="Arial" w:hAnsi="Arial" w:cs="Arial"/>
                <w:sz w:val="24"/>
                <w:szCs w:val="24"/>
              </w:rPr>
              <w:t>or Transferring</w:t>
            </w:r>
            <w:r w:rsidR="00B01713">
              <w:rPr>
                <w:rFonts w:ascii="Arial" w:hAnsi="Arial" w:cs="Arial"/>
                <w:sz w:val="24"/>
                <w:szCs w:val="24"/>
              </w:rPr>
              <w:t xml:space="preserve"> Biological</w:t>
            </w:r>
            <w:r w:rsidR="009E73B2">
              <w:rPr>
                <w:rFonts w:ascii="Arial" w:hAnsi="Arial" w:cs="Arial"/>
                <w:sz w:val="24"/>
                <w:szCs w:val="24"/>
              </w:rPr>
              <w:t xml:space="preserve"> Agents </w:t>
            </w:r>
          </w:p>
        </w:tc>
        <w:tc>
          <w:tcPr>
            <w:tcW w:w="9672" w:type="dxa"/>
          </w:tcPr>
          <w:p w:rsidR="003D7746" w:rsidRDefault="00490C2B" w:rsidP="001809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</w:t>
            </w:r>
            <w:r w:rsidR="000D462F">
              <w:rPr>
                <w:rFonts w:ascii="Arial" w:hAnsi="Arial" w:cs="Arial"/>
                <w:sz w:val="20"/>
                <w:szCs w:val="20"/>
              </w:rPr>
              <w:t xml:space="preserve"> shipping outside UVa, c</w:t>
            </w:r>
            <w:r w:rsidR="003D7746">
              <w:rPr>
                <w:rFonts w:ascii="Arial" w:hAnsi="Arial" w:cs="Arial"/>
                <w:sz w:val="20"/>
                <w:szCs w:val="20"/>
              </w:rPr>
              <w:t>ontact</w:t>
            </w:r>
            <w:r w:rsidR="00327935" w:rsidRPr="00D44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746" w:rsidRPr="00D44D37">
              <w:rPr>
                <w:rFonts w:ascii="Arial" w:hAnsi="Arial" w:cs="Arial"/>
                <w:sz w:val="20"/>
                <w:szCs w:val="20"/>
              </w:rPr>
              <w:t>Jenni Branum</w:t>
            </w:r>
            <w:r w:rsidR="009D4A2E">
              <w:rPr>
                <w:rFonts w:ascii="Arial" w:hAnsi="Arial" w:cs="Arial"/>
                <w:sz w:val="20"/>
                <w:szCs w:val="20"/>
              </w:rPr>
              <w:t>, 434-982-4989</w:t>
            </w:r>
            <w:r w:rsidR="003D7746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12" w:history="1">
              <w:r w:rsidR="003D7746" w:rsidRPr="0018091C">
                <w:rPr>
                  <w:rStyle w:val="Hyperlink"/>
                  <w:rFonts w:ascii="Arial" w:hAnsi="Arial" w:cs="Arial"/>
                  <w:sz w:val="20"/>
                  <w:szCs w:val="20"/>
                </w:rPr>
                <w:t>jmw4qs</w:t>
              </w:r>
              <w:r w:rsidR="0018091C" w:rsidRPr="0018091C">
                <w:rPr>
                  <w:rStyle w:val="Hyperlink"/>
                  <w:rFonts w:ascii="Arial" w:hAnsi="Arial" w:cs="Arial"/>
                  <w:sz w:val="20"/>
                  <w:szCs w:val="20"/>
                </w:rPr>
                <w:t>@virginia.edu</w:t>
              </w:r>
            </w:hyperlink>
            <w:r w:rsidR="003D7746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,</w:t>
            </w:r>
            <w:r w:rsidR="000D462F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0D462F" w:rsidRPr="00664D43">
              <w:rPr>
                <w:rFonts w:ascii="Arial" w:hAnsi="Arial" w:cs="Arial"/>
                <w:sz w:val="20"/>
                <w:szCs w:val="20"/>
              </w:rPr>
              <w:t>ensure the safe and legal transport</w:t>
            </w:r>
            <w:r w:rsidR="000D462F">
              <w:rPr>
                <w:rFonts w:ascii="Arial" w:hAnsi="Arial" w:cs="Arial"/>
                <w:sz w:val="20"/>
                <w:szCs w:val="20"/>
              </w:rPr>
              <w:t xml:space="preserve"> of biological materials.</w:t>
            </w:r>
          </w:p>
          <w:p w:rsidR="009E5259" w:rsidRPr="009E5259" w:rsidRDefault="00664D43" w:rsidP="009E52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 for transfer of</w:t>
            </w:r>
            <w:r w:rsidR="009E5259">
              <w:rPr>
                <w:rFonts w:ascii="Arial" w:hAnsi="Arial" w:cs="Arial"/>
                <w:sz w:val="20"/>
                <w:szCs w:val="20"/>
              </w:rPr>
              <w:t xml:space="preserve"> unwanted </w:t>
            </w:r>
            <w:r w:rsidR="000D462F">
              <w:rPr>
                <w:rFonts w:ascii="Arial" w:hAnsi="Arial" w:cs="Arial"/>
                <w:sz w:val="20"/>
                <w:szCs w:val="20"/>
              </w:rPr>
              <w:t xml:space="preserve">biological agents to another Principal Investigator </w:t>
            </w:r>
            <w:r w:rsidR="00E25FA2">
              <w:rPr>
                <w:rFonts w:ascii="Arial" w:hAnsi="Arial" w:cs="Arial"/>
                <w:sz w:val="20"/>
                <w:szCs w:val="20"/>
              </w:rPr>
              <w:t>with BSL2 approval</w:t>
            </w:r>
          </w:p>
          <w:p w:rsidR="006D6004" w:rsidRDefault="0041254E" w:rsidP="000D46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A or B CANNOT be transported</w:t>
            </w:r>
            <w:r w:rsidR="00E25FA2">
              <w:rPr>
                <w:rFonts w:ascii="Arial" w:hAnsi="Arial" w:cs="Arial"/>
                <w:sz w:val="20"/>
                <w:szCs w:val="20"/>
              </w:rPr>
              <w:t xml:space="preserve"> by most moving companies.</w:t>
            </w:r>
            <w:r>
              <w:rPr>
                <w:rFonts w:ascii="Arial" w:hAnsi="Arial" w:cs="Arial"/>
                <w:sz w:val="20"/>
                <w:szCs w:val="20"/>
              </w:rPr>
              <w:t xml:space="preserve">  Only exception is human exempt specimens.</w:t>
            </w:r>
            <w:r w:rsidR="00E25F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091C">
              <w:rPr>
                <w:rFonts w:ascii="Arial" w:hAnsi="Arial" w:cs="Arial"/>
                <w:sz w:val="20"/>
                <w:szCs w:val="20"/>
              </w:rPr>
              <w:t>For more information s</w:t>
            </w:r>
            <w:r w:rsidR="00E25FA2">
              <w:rPr>
                <w:rFonts w:ascii="Arial" w:hAnsi="Arial" w:cs="Arial"/>
                <w:sz w:val="20"/>
                <w:szCs w:val="20"/>
              </w:rPr>
              <w:t>ee</w:t>
            </w:r>
            <w:r w:rsidR="003D7746" w:rsidRPr="002E326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3D7746" w:rsidRPr="002E3262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Shipping Infectious Substances by Air</w:t>
              </w:r>
            </w:hyperlink>
            <w:r w:rsidR="00203BF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0CB7" w:rsidRDefault="00E25FA2" w:rsidP="001809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Moving companies</w:t>
            </w:r>
            <w:r w:rsidR="0018091C">
              <w:rPr>
                <w:rFonts w:ascii="Arial" w:hAnsi="Arial" w:cs="Arial"/>
                <w:sz w:val="20"/>
                <w:szCs w:val="20"/>
              </w:rPr>
              <w:t xml:space="preserve"> can be found </w:t>
            </w:r>
            <w:hyperlink r:id="rId14" w:history="1">
              <w:r w:rsidR="0018091C" w:rsidRPr="0018091C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="0018091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5" w:history="1">
              <w:r w:rsidR="0018091C" w:rsidRPr="0018091C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="0018091C">
              <w:rPr>
                <w:rFonts w:ascii="Arial" w:hAnsi="Arial" w:cs="Arial"/>
                <w:sz w:val="20"/>
                <w:szCs w:val="20"/>
              </w:rPr>
              <w:t>.</w:t>
            </w:r>
            <w:r w:rsidR="00B869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091C" w:rsidRPr="000D462F" w:rsidRDefault="0018091C" w:rsidP="0018091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E97" w:rsidRPr="006034A1" w:rsidTr="009D4A2E">
        <w:trPr>
          <w:trHeight w:val="944"/>
        </w:trPr>
        <w:tc>
          <w:tcPr>
            <w:tcW w:w="1419" w:type="dxa"/>
            <w:vAlign w:val="center"/>
          </w:tcPr>
          <w:p w:rsidR="00BC2E97" w:rsidRPr="00BC2E97" w:rsidRDefault="00BC2E97" w:rsidP="002E326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C2E97">
              <w:rPr>
                <w:rFonts w:ascii="Arial" w:hAnsi="Arial" w:cs="Arial"/>
                <w:b/>
                <w:sz w:val="32"/>
                <w:szCs w:val="32"/>
              </w:rPr>
              <w:sym w:font="Symbol" w:char="F0FF"/>
            </w:r>
          </w:p>
        </w:tc>
        <w:tc>
          <w:tcPr>
            <w:tcW w:w="3711" w:type="dxa"/>
            <w:vAlign w:val="center"/>
          </w:tcPr>
          <w:p w:rsidR="00BC2E97" w:rsidRPr="00327935" w:rsidRDefault="00BC2E97" w:rsidP="003D7746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 New BSL2 Labs to </w:t>
            </w:r>
            <w:r w:rsidR="00396C44">
              <w:rPr>
                <w:rFonts w:ascii="Arial" w:hAnsi="Arial" w:cs="Arial"/>
                <w:sz w:val="24"/>
                <w:szCs w:val="24"/>
              </w:rPr>
              <w:t>IBC Registration (</w:t>
            </w:r>
            <w:r>
              <w:rPr>
                <w:rFonts w:ascii="Arial" w:hAnsi="Arial" w:cs="Arial"/>
                <w:sz w:val="24"/>
                <w:szCs w:val="24"/>
              </w:rPr>
              <w:t>IAR</w:t>
            </w:r>
            <w:r w:rsidR="00396C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672" w:type="dxa"/>
          </w:tcPr>
          <w:p w:rsidR="00BC2E97" w:rsidRDefault="00D44D37" w:rsidP="00BC2E9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4D37">
              <w:rPr>
                <w:rFonts w:ascii="Arial" w:hAnsi="Arial" w:cs="Arial"/>
                <w:sz w:val="20"/>
                <w:szCs w:val="20"/>
              </w:rPr>
              <w:t xml:space="preserve">Remove old </w:t>
            </w:r>
            <w:r w:rsidR="00510E0A">
              <w:rPr>
                <w:rFonts w:ascii="Arial" w:hAnsi="Arial" w:cs="Arial"/>
                <w:sz w:val="20"/>
                <w:szCs w:val="20"/>
              </w:rPr>
              <w:t xml:space="preserve">lab </w:t>
            </w:r>
            <w:r w:rsidRPr="00D44D37">
              <w:rPr>
                <w:rFonts w:ascii="Arial" w:hAnsi="Arial" w:cs="Arial"/>
                <w:sz w:val="20"/>
                <w:szCs w:val="20"/>
              </w:rPr>
              <w:t>spaces &amp; add all</w:t>
            </w:r>
            <w:r w:rsidR="00BC2E97" w:rsidRPr="00D44D37">
              <w:rPr>
                <w:rFonts w:ascii="Arial" w:hAnsi="Arial" w:cs="Arial"/>
                <w:sz w:val="20"/>
                <w:szCs w:val="20"/>
              </w:rPr>
              <w:t xml:space="preserve"> new spaces to your IBC protocol (IAR)</w:t>
            </w:r>
            <w:r w:rsidR="001143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254E" w:rsidRDefault="0041254E" w:rsidP="00BC2E9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IAR if leaving UVA.</w:t>
            </w:r>
          </w:p>
          <w:p w:rsidR="00BC2E97" w:rsidRPr="00D44D37" w:rsidRDefault="002E3262" w:rsidP="001809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DF71C7">
              <w:rPr>
                <w:rFonts w:ascii="Arial" w:hAnsi="Arial" w:cs="Arial"/>
                <w:sz w:val="20"/>
                <w:szCs w:val="20"/>
              </w:rPr>
              <w:t>Vernell Hensley</w:t>
            </w:r>
            <w:r>
              <w:rPr>
                <w:rFonts w:ascii="Arial" w:hAnsi="Arial" w:cs="Arial"/>
                <w:sz w:val="20"/>
                <w:szCs w:val="20"/>
              </w:rPr>
              <w:t xml:space="preserve"> 434-98</w:t>
            </w:r>
            <w:r w:rsidR="00BC2E97" w:rsidRPr="00D44D37">
              <w:rPr>
                <w:rFonts w:ascii="Arial" w:hAnsi="Arial" w:cs="Arial"/>
                <w:sz w:val="20"/>
                <w:szCs w:val="20"/>
              </w:rPr>
              <w:t>2-4920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BC2E97" w:rsidRPr="00D44D3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18091C">
                <w:rPr>
                  <w:rStyle w:val="Hyperlink"/>
                  <w:rFonts w:ascii="Arial" w:hAnsi="Arial" w:cs="Arial"/>
                  <w:sz w:val="20"/>
                  <w:szCs w:val="20"/>
                </w:rPr>
                <w:t>vhs</w:t>
              </w:r>
              <w:r w:rsidR="0018091C" w:rsidRPr="0018091C">
                <w:rPr>
                  <w:rStyle w:val="Hyperlink"/>
                  <w:rFonts w:ascii="Arial" w:hAnsi="Arial" w:cs="Arial"/>
                  <w:sz w:val="20"/>
                  <w:szCs w:val="20"/>
                </w:rPr>
                <w:t>@virginia.edu</w:t>
              </w:r>
            </w:hyperlink>
            <w:r w:rsidR="00BC2E97" w:rsidRPr="00D44D37">
              <w:rPr>
                <w:rFonts w:ascii="Arial" w:hAnsi="Arial" w:cs="Arial"/>
                <w:sz w:val="20"/>
                <w:szCs w:val="20"/>
              </w:rPr>
              <w:t xml:space="preserve"> to set up </w:t>
            </w:r>
            <w:r w:rsidR="00664D4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C2E97" w:rsidRPr="00D44D37">
              <w:rPr>
                <w:rFonts w:ascii="Arial" w:hAnsi="Arial" w:cs="Arial"/>
                <w:sz w:val="20"/>
                <w:szCs w:val="20"/>
              </w:rPr>
              <w:t>lab visit</w:t>
            </w:r>
            <w:r w:rsidR="00664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2E97" w:rsidRPr="00D44D37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9D4A2E">
              <w:rPr>
                <w:rFonts w:ascii="Arial" w:hAnsi="Arial" w:cs="Arial"/>
                <w:sz w:val="20"/>
                <w:szCs w:val="20"/>
              </w:rPr>
              <w:t>new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C05">
              <w:rPr>
                <w:rFonts w:ascii="Arial" w:hAnsi="Arial" w:cs="Arial"/>
                <w:sz w:val="20"/>
                <w:szCs w:val="20"/>
              </w:rPr>
              <w:t xml:space="preserve">BSL2 </w:t>
            </w:r>
            <w:r w:rsidR="00BC2E97" w:rsidRPr="00D44D37">
              <w:rPr>
                <w:rFonts w:ascii="Arial" w:hAnsi="Arial" w:cs="Arial"/>
                <w:sz w:val="20"/>
                <w:szCs w:val="20"/>
              </w:rPr>
              <w:t>spaces.</w:t>
            </w:r>
          </w:p>
          <w:p w:rsidR="0044295D" w:rsidRPr="0018091C" w:rsidRDefault="00490C2B" w:rsidP="0018091C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8091C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F56C05" w:rsidRPr="0018091C">
              <w:rPr>
                <w:rFonts w:ascii="Arial" w:hAnsi="Arial" w:cs="Arial"/>
                <w:sz w:val="20"/>
                <w:szCs w:val="20"/>
              </w:rPr>
              <w:t>IBC Pro</w:t>
            </w:r>
            <w:r w:rsidR="002E3262" w:rsidRPr="0018091C">
              <w:rPr>
                <w:rFonts w:ascii="Arial" w:hAnsi="Arial" w:cs="Arial"/>
                <w:sz w:val="20"/>
                <w:szCs w:val="20"/>
              </w:rPr>
              <w:t xml:space="preserve">tocol Questions: </w:t>
            </w:r>
            <w:r w:rsidR="00DF71C7" w:rsidRPr="0018091C">
              <w:rPr>
                <w:rFonts w:ascii="Arial" w:hAnsi="Arial" w:cs="Arial"/>
                <w:sz w:val="20"/>
                <w:szCs w:val="20"/>
              </w:rPr>
              <w:t>contact Paul Sko</w:t>
            </w:r>
            <w:r w:rsidR="0044295D" w:rsidRPr="0018091C">
              <w:rPr>
                <w:rFonts w:ascii="Arial" w:hAnsi="Arial" w:cs="Arial"/>
                <w:sz w:val="20"/>
                <w:szCs w:val="20"/>
              </w:rPr>
              <w:t>g</w:t>
            </w:r>
            <w:r w:rsidR="00DF71C7" w:rsidRPr="0018091C">
              <w:rPr>
                <w:rFonts w:ascii="Arial" w:hAnsi="Arial" w:cs="Arial"/>
                <w:sz w:val="20"/>
                <w:szCs w:val="20"/>
              </w:rPr>
              <w:t>l</w:t>
            </w:r>
            <w:r w:rsidR="0044295D" w:rsidRPr="0018091C">
              <w:rPr>
                <w:rFonts w:ascii="Arial" w:hAnsi="Arial" w:cs="Arial"/>
                <w:sz w:val="20"/>
                <w:szCs w:val="20"/>
              </w:rPr>
              <w:t>u</w:t>
            </w:r>
            <w:r w:rsidR="00DF71C7" w:rsidRPr="0018091C">
              <w:rPr>
                <w:rFonts w:ascii="Arial" w:hAnsi="Arial" w:cs="Arial"/>
                <w:sz w:val="20"/>
                <w:szCs w:val="20"/>
              </w:rPr>
              <w:t>nd</w:t>
            </w:r>
            <w:r w:rsidR="002E3262" w:rsidRPr="0018091C">
              <w:rPr>
                <w:rFonts w:ascii="Arial" w:hAnsi="Arial" w:cs="Arial"/>
                <w:sz w:val="20"/>
                <w:szCs w:val="20"/>
              </w:rPr>
              <w:t xml:space="preserve"> 434-24</w:t>
            </w:r>
            <w:r w:rsidR="00BC2E97" w:rsidRPr="0018091C">
              <w:rPr>
                <w:rFonts w:ascii="Arial" w:hAnsi="Arial" w:cs="Arial"/>
                <w:sz w:val="20"/>
                <w:szCs w:val="20"/>
              </w:rPr>
              <w:t>3-0726</w:t>
            </w:r>
            <w:r w:rsidR="002E3262" w:rsidRPr="0018091C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BC2E97" w:rsidRPr="0018091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="0044295D" w:rsidRPr="0018091C">
                <w:rPr>
                  <w:rStyle w:val="Hyperlink"/>
                  <w:rFonts w:ascii="Arial" w:hAnsi="Arial" w:cs="Arial"/>
                  <w:sz w:val="20"/>
                  <w:szCs w:val="20"/>
                </w:rPr>
                <w:t>ps5d@virginia.edu</w:t>
              </w:r>
            </w:hyperlink>
          </w:p>
          <w:p w:rsidR="0018091C" w:rsidRPr="0044295D" w:rsidRDefault="0018091C" w:rsidP="0018091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34A1" w:rsidRPr="00D44D37" w:rsidRDefault="006034A1" w:rsidP="006034A1">
      <w:pPr>
        <w:rPr>
          <w:rFonts w:ascii="Arial" w:hAnsi="Arial" w:cs="Arial"/>
          <w:sz w:val="24"/>
          <w:szCs w:val="24"/>
        </w:rPr>
      </w:pPr>
    </w:p>
    <w:sectPr w:rsidR="006034A1" w:rsidRPr="00D44D37" w:rsidSect="006034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664"/>
    <w:multiLevelType w:val="hybridMultilevel"/>
    <w:tmpl w:val="44F84416"/>
    <w:lvl w:ilvl="0" w:tplc="7C368E3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C6688"/>
    <w:multiLevelType w:val="hybridMultilevel"/>
    <w:tmpl w:val="6C0EA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467F42"/>
    <w:multiLevelType w:val="hybridMultilevel"/>
    <w:tmpl w:val="ADAAD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81139"/>
    <w:multiLevelType w:val="hybridMultilevel"/>
    <w:tmpl w:val="BA34D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A3CE5"/>
    <w:multiLevelType w:val="hybridMultilevel"/>
    <w:tmpl w:val="29868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F32A7"/>
    <w:multiLevelType w:val="hybridMultilevel"/>
    <w:tmpl w:val="C072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43C24"/>
    <w:multiLevelType w:val="hybridMultilevel"/>
    <w:tmpl w:val="F7AE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163BD"/>
    <w:multiLevelType w:val="hybridMultilevel"/>
    <w:tmpl w:val="10747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TQwNzEyNDA2MDZX0lEKTi0uzszPAykwqgUA3zlqgywAAAA="/>
  </w:docVars>
  <w:rsids>
    <w:rsidRoot w:val="006034A1"/>
    <w:rsid w:val="000449E6"/>
    <w:rsid w:val="000B5821"/>
    <w:rsid w:val="000D462F"/>
    <w:rsid w:val="001143C8"/>
    <w:rsid w:val="0018091C"/>
    <w:rsid w:val="00183DA5"/>
    <w:rsid w:val="001901B4"/>
    <w:rsid w:val="00203BFE"/>
    <w:rsid w:val="0021360D"/>
    <w:rsid w:val="00291123"/>
    <w:rsid w:val="002D7CCF"/>
    <w:rsid w:val="002E3262"/>
    <w:rsid w:val="00327935"/>
    <w:rsid w:val="00336E77"/>
    <w:rsid w:val="00396C44"/>
    <w:rsid w:val="003D7746"/>
    <w:rsid w:val="0041254E"/>
    <w:rsid w:val="0044295D"/>
    <w:rsid w:val="00490C2B"/>
    <w:rsid w:val="004C5005"/>
    <w:rsid w:val="00510E0A"/>
    <w:rsid w:val="005566CC"/>
    <w:rsid w:val="005831FA"/>
    <w:rsid w:val="005C15A1"/>
    <w:rsid w:val="006034A1"/>
    <w:rsid w:val="00664D43"/>
    <w:rsid w:val="0069045E"/>
    <w:rsid w:val="006D6004"/>
    <w:rsid w:val="00715E1B"/>
    <w:rsid w:val="008263FA"/>
    <w:rsid w:val="00904A47"/>
    <w:rsid w:val="009764F9"/>
    <w:rsid w:val="009D4A2E"/>
    <w:rsid w:val="009E5259"/>
    <w:rsid w:val="009E73B2"/>
    <w:rsid w:val="00A06796"/>
    <w:rsid w:val="00A8754C"/>
    <w:rsid w:val="00AD3227"/>
    <w:rsid w:val="00B01713"/>
    <w:rsid w:val="00B26CC2"/>
    <w:rsid w:val="00B8697A"/>
    <w:rsid w:val="00BC2E97"/>
    <w:rsid w:val="00D44D37"/>
    <w:rsid w:val="00DF71C7"/>
    <w:rsid w:val="00E10CB7"/>
    <w:rsid w:val="00E25FA2"/>
    <w:rsid w:val="00E80BB7"/>
    <w:rsid w:val="00F130DD"/>
    <w:rsid w:val="00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938C7-960E-4C5F-B19A-F69ED4D3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E97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4A1"/>
    <w:pPr>
      <w:keepNext/>
      <w:spacing w:before="100" w:beforeAutospacing="1" w:after="100" w:afterAutospacing="1" w:line="240" w:lineRule="auto"/>
      <w:ind w:left="360"/>
      <w:jc w:val="center"/>
      <w:outlineLvl w:val="1"/>
    </w:pPr>
    <w:rPr>
      <w:rFonts w:eastAsia="Times New Roman" w:cs="Times New Roman"/>
      <w:b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4A1"/>
    <w:pPr>
      <w:keepNext/>
      <w:spacing w:before="100" w:beforeAutospacing="1" w:after="100" w:afterAutospacing="1" w:line="240" w:lineRule="auto"/>
      <w:outlineLvl w:val="2"/>
    </w:pPr>
    <w:rPr>
      <w:rFonts w:eastAsia="Times New Roman" w:cstheme="minorHAnsi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4A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034A1"/>
    <w:pPr>
      <w:spacing w:before="100" w:beforeAutospacing="1" w:after="100" w:afterAutospacing="1" w:line="240" w:lineRule="auto"/>
      <w:ind w:left="750"/>
    </w:pPr>
    <w:rPr>
      <w:rFonts w:ascii="Verdana" w:eastAsia="Times New Roman" w:hAnsi="Verdan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34A1"/>
    <w:rPr>
      <w:rFonts w:ascii="Verdana" w:eastAsia="Times New Roman" w:hAnsi="Verdana" w:cs="Times New Roman"/>
      <w:sz w:val="24"/>
      <w:szCs w:val="24"/>
    </w:rPr>
  </w:style>
  <w:style w:type="table" w:styleId="TableGrid">
    <w:name w:val="Table Grid"/>
    <w:basedOn w:val="TableNormal"/>
    <w:uiPriority w:val="59"/>
    <w:rsid w:val="0060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34A1"/>
    <w:rPr>
      <w:rFonts w:eastAsia="Times New Roman" w:cs="Times New Roman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034A1"/>
    <w:rPr>
      <w:rFonts w:eastAsia="Times New Roman" w:cstheme="minorHAnsi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603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30D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2E97"/>
    <w:rPr>
      <w:rFonts w:ascii="Arial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44D37"/>
    <w:pPr>
      <w:jc w:val="center"/>
    </w:pPr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D44D37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s.virginia.edu/Biosafety-Disinfection.html" TargetMode="External"/><Relationship Id="rId13" Type="http://schemas.openxmlformats.org/officeDocument/2006/relationships/hyperlink" Target="http://ehs.virginia.edu/Biosafety-Shipping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hs.virginia.edu/Waste.html" TargetMode="External"/><Relationship Id="rId12" Type="http://schemas.openxmlformats.org/officeDocument/2006/relationships/hyperlink" Target="mailto:jmw4qs@virginia.edu" TargetMode="External"/><Relationship Id="rId17" Type="http://schemas.openxmlformats.org/officeDocument/2006/relationships/hyperlink" Target="mailto:ps5d@virgini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vhs@virgini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hs.virginia.edu/Biosafety-Waste.html" TargetMode="External"/><Relationship Id="rId11" Type="http://schemas.openxmlformats.org/officeDocument/2006/relationships/hyperlink" Target="http://ehs.virginia.edu/Biosafety-BSC.html" TargetMode="External"/><Relationship Id="rId5" Type="http://schemas.openxmlformats.org/officeDocument/2006/relationships/hyperlink" Target="https://researchcompliance.web.virginia.edu/wpr/" TargetMode="External"/><Relationship Id="rId15" Type="http://schemas.openxmlformats.org/officeDocument/2006/relationships/hyperlink" Target="http://www.tobinandsons.com/life-science/" TargetMode="External"/><Relationship Id="rId10" Type="http://schemas.openxmlformats.org/officeDocument/2006/relationships/hyperlink" Target="mailto:jmw4qs@virginia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hs.virginia.edu/Chemical-Safety-Commission.html" TargetMode="External"/><Relationship Id="rId14" Type="http://schemas.openxmlformats.org/officeDocument/2006/relationships/hyperlink" Target="https://www.brookslifescien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Pearce</dc:creator>
  <cp:lastModifiedBy>Kowahl, Vaughn Charles (vck9u)</cp:lastModifiedBy>
  <cp:revision>2</cp:revision>
  <cp:lastPrinted>2014-09-12T16:43:00Z</cp:lastPrinted>
  <dcterms:created xsi:type="dcterms:W3CDTF">2019-10-07T19:51:00Z</dcterms:created>
  <dcterms:modified xsi:type="dcterms:W3CDTF">2019-10-07T19:51:00Z</dcterms:modified>
</cp:coreProperties>
</file>