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B5C" w:rsidRDefault="00BE3B5C" w:rsidP="00BE3B5C">
      <w:pPr>
        <w:pStyle w:val="Heading2"/>
        <w:spacing w:before="0"/>
        <w:jc w:val="center"/>
        <w:rPr>
          <w:sz w:val="24"/>
          <w:szCs w:val="24"/>
        </w:rPr>
      </w:pPr>
      <w:bookmarkStart w:id="0" w:name="_Toc456878252"/>
      <w:r w:rsidRPr="00BE3B5C">
        <w:rPr>
          <w:sz w:val="24"/>
          <w:szCs w:val="24"/>
        </w:rPr>
        <w:t>APPENDIX E: SELF-AUDIT CHECKLIST</w:t>
      </w:r>
      <w:bookmarkEnd w:id="0"/>
    </w:p>
    <w:p w:rsidR="00BE3B5C" w:rsidRPr="00BE3B5C" w:rsidRDefault="00BE3B5C" w:rsidP="00BE3B5C"/>
    <w:p w:rsidR="00BE3B5C" w:rsidRPr="00BE3B5C" w:rsidRDefault="00BE3B5C" w:rsidP="00BE3B5C">
      <w:pPr>
        <w:rPr>
          <w:sz w:val="22"/>
          <w:szCs w:val="22"/>
        </w:rPr>
      </w:pPr>
      <w:r w:rsidRPr="00BE3B5C">
        <w:rPr>
          <w:sz w:val="22"/>
          <w:szCs w:val="22"/>
        </w:rPr>
        <w:t>PI/Lab Supervisor_______________________</w:t>
      </w:r>
      <w:r w:rsidRPr="00BE3B5C" w:rsidDel="005B6EF6">
        <w:rPr>
          <w:sz w:val="22"/>
          <w:szCs w:val="22"/>
        </w:rPr>
        <w:t xml:space="preserve"> </w:t>
      </w:r>
      <w:r w:rsidRPr="00BE3B5C">
        <w:rPr>
          <w:sz w:val="22"/>
          <w:szCs w:val="22"/>
        </w:rPr>
        <w:t xml:space="preserve">Building &amp; Room #____________________  </w:t>
      </w:r>
    </w:p>
    <w:p w:rsidR="00BE3B5C" w:rsidRPr="00BE3B5C" w:rsidRDefault="00BE3B5C" w:rsidP="00BE3B5C">
      <w:pPr>
        <w:rPr>
          <w:sz w:val="22"/>
          <w:szCs w:val="22"/>
        </w:rPr>
      </w:pPr>
    </w:p>
    <w:p w:rsidR="00BE3B5C" w:rsidRPr="00BE3B5C" w:rsidRDefault="00BE3B5C" w:rsidP="00BE3B5C">
      <w:pPr>
        <w:rPr>
          <w:sz w:val="22"/>
          <w:szCs w:val="22"/>
        </w:rPr>
      </w:pPr>
      <w:r w:rsidRPr="00BE3B5C">
        <w:rPr>
          <w:sz w:val="22"/>
          <w:szCs w:val="22"/>
        </w:rPr>
        <w:t xml:space="preserve">This checklist can be used by a research group to evaluate the status of the laser safety program in the group’s laboratories.  Laboratories operating with DOE or DOD grants may be required to perform annual self-audits of their laser safety program.   Audit results provide focus areas for improving laser safety through identifying deficiencies and taking corrective actions. </w:t>
      </w:r>
    </w:p>
    <w:p w:rsidR="00BE3B5C" w:rsidRPr="00BE3B5C" w:rsidRDefault="00BE3B5C" w:rsidP="00BE3B5C">
      <w:pPr>
        <w:rPr>
          <w:sz w:val="22"/>
          <w:szCs w:val="22"/>
        </w:rPr>
      </w:pPr>
    </w:p>
    <w:tbl>
      <w:tblPr>
        <w:tblStyle w:val="TableGrid"/>
        <w:tblW w:w="0" w:type="auto"/>
        <w:tblLayout w:type="fixed"/>
        <w:tblLook w:val="04A0" w:firstRow="1" w:lastRow="0" w:firstColumn="1" w:lastColumn="0" w:noHBand="0" w:noVBand="1"/>
      </w:tblPr>
      <w:tblGrid>
        <w:gridCol w:w="9198"/>
        <w:gridCol w:w="720"/>
        <w:gridCol w:w="630"/>
      </w:tblGrid>
      <w:tr w:rsidR="00BE3B5C" w:rsidRPr="00BE3B5C" w:rsidTr="006E0506">
        <w:tc>
          <w:tcPr>
            <w:tcW w:w="9198" w:type="dxa"/>
            <w:vAlign w:val="center"/>
          </w:tcPr>
          <w:p w:rsidR="00BE3B5C" w:rsidRPr="00BE3B5C" w:rsidRDefault="00BE3B5C" w:rsidP="006E0506">
            <w:pPr>
              <w:rPr>
                <w:sz w:val="22"/>
                <w:szCs w:val="22"/>
              </w:rPr>
            </w:pPr>
            <w:r w:rsidRPr="00BE3B5C">
              <w:rPr>
                <w:sz w:val="22"/>
                <w:szCs w:val="22"/>
              </w:rPr>
              <w:t>Date:</w:t>
            </w:r>
          </w:p>
        </w:tc>
        <w:tc>
          <w:tcPr>
            <w:tcW w:w="720" w:type="dxa"/>
            <w:vAlign w:val="center"/>
          </w:tcPr>
          <w:p w:rsidR="00BE3B5C" w:rsidRPr="00BE3B5C" w:rsidRDefault="00BE3B5C" w:rsidP="006E0506">
            <w:pPr>
              <w:jc w:val="center"/>
              <w:rPr>
                <w:sz w:val="22"/>
                <w:szCs w:val="22"/>
              </w:rPr>
            </w:pPr>
            <w:r w:rsidRPr="00BE3B5C">
              <w:rPr>
                <w:sz w:val="22"/>
                <w:szCs w:val="22"/>
              </w:rPr>
              <w:t>YES</w:t>
            </w:r>
          </w:p>
        </w:tc>
        <w:tc>
          <w:tcPr>
            <w:tcW w:w="630" w:type="dxa"/>
            <w:vAlign w:val="center"/>
          </w:tcPr>
          <w:p w:rsidR="00BE3B5C" w:rsidRPr="00BE3B5C" w:rsidRDefault="00BE3B5C" w:rsidP="006E0506">
            <w:pPr>
              <w:jc w:val="center"/>
              <w:rPr>
                <w:sz w:val="22"/>
                <w:szCs w:val="22"/>
              </w:rPr>
            </w:pPr>
            <w:r w:rsidRPr="00BE3B5C">
              <w:rPr>
                <w:sz w:val="22"/>
                <w:szCs w:val="22"/>
              </w:rPr>
              <w:t>NO</w:t>
            </w:r>
          </w:p>
        </w:tc>
      </w:tr>
      <w:tr w:rsidR="00BE3B5C" w:rsidRPr="00BE3B5C" w:rsidTr="006E0506">
        <w:tc>
          <w:tcPr>
            <w:tcW w:w="9198" w:type="dxa"/>
          </w:tcPr>
          <w:p w:rsidR="00BE3B5C" w:rsidRPr="00BE3B5C" w:rsidRDefault="00BE3B5C" w:rsidP="00BE3B5C">
            <w:pPr>
              <w:pStyle w:val="ListParagraph"/>
              <w:numPr>
                <w:ilvl w:val="0"/>
                <w:numId w:val="1"/>
              </w:numPr>
              <w:rPr>
                <w:sz w:val="22"/>
                <w:szCs w:val="22"/>
              </w:rPr>
            </w:pPr>
            <w:r w:rsidRPr="00BE3B5C">
              <w:rPr>
                <w:sz w:val="22"/>
                <w:szCs w:val="22"/>
              </w:rPr>
              <w:t>All authorized users and their completed laser safety training dates listed in your Laser Safety Manual, tracked on STAR or otherwise available?</w:t>
            </w:r>
          </w:p>
        </w:tc>
        <w:tc>
          <w:tcPr>
            <w:tcW w:w="720" w:type="dxa"/>
          </w:tcPr>
          <w:p w:rsidR="00BE3B5C" w:rsidRPr="00BE3B5C" w:rsidRDefault="00BE3B5C" w:rsidP="006E0506">
            <w:pPr>
              <w:rPr>
                <w:sz w:val="22"/>
                <w:szCs w:val="22"/>
              </w:rPr>
            </w:pPr>
          </w:p>
        </w:tc>
        <w:tc>
          <w:tcPr>
            <w:tcW w:w="630" w:type="dxa"/>
          </w:tcPr>
          <w:p w:rsidR="00BE3B5C" w:rsidRPr="00BE3B5C" w:rsidRDefault="00BE3B5C" w:rsidP="006E0506">
            <w:pPr>
              <w:rPr>
                <w:sz w:val="22"/>
                <w:szCs w:val="22"/>
              </w:rPr>
            </w:pPr>
          </w:p>
        </w:tc>
      </w:tr>
      <w:tr w:rsidR="00BE3B5C" w:rsidRPr="00BE3B5C" w:rsidTr="006E0506">
        <w:tc>
          <w:tcPr>
            <w:tcW w:w="9198" w:type="dxa"/>
          </w:tcPr>
          <w:p w:rsidR="00BE3B5C" w:rsidRPr="00BE3B5C" w:rsidRDefault="00BE3B5C" w:rsidP="00BE3B5C">
            <w:pPr>
              <w:pStyle w:val="ListParagraph"/>
              <w:numPr>
                <w:ilvl w:val="0"/>
                <w:numId w:val="1"/>
              </w:numPr>
              <w:rPr>
                <w:sz w:val="22"/>
                <w:szCs w:val="22"/>
              </w:rPr>
            </w:pPr>
            <w:r w:rsidRPr="00BE3B5C">
              <w:rPr>
                <w:sz w:val="22"/>
                <w:szCs w:val="22"/>
              </w:rPr>
              <w:t>Any significant changes to laser system that impact laser exposure and safety documented in procedures and updated in laser safety training Level 2? Laser users have all completed updated training?</w:t>
            </w:r>
          </w:p>
        </w:tc>
        <w:tc>
          <w:tcPr>
            <w:tcW w:w="720" w:type="dxa"/>
          </w:tcPr>
          <w:p w:rsidR="00BE3B5C" w:rsidRPr="00BE3B5C" w:rsidRDefault="00BE3B5C" w:rsidP="006E0506">
            <w:pPr>
              <w:rPr>
                <w:sz w:val="22"/>
                <w:szCs w:val="22"/>
              </w:rPr>
            </w:pPr>
          </w:p>
        </w:tc>
        <w:tc>
          <w:tcPr>
            <w:tcW w:w="630" w:type="dxa"/>
          </w:tcPr>
          <w:p w:rsidR="00BE3B5C" w:rsidRPr="00BE3B5C" w:rsidRDefault="00BE3B5C" w:rsidP="006E0506">
            <w:pPr>
              <w:rPr>
                <w:sz w:val="22"/>
                <w:szCs w:val="22"/>
              </w:rPr>
            </w:pPr>
          </w:p>
        </w:tc>
      </w:tr>
      <w:tr w:rsidR="00BE3B5C" w:rsidRPr="00BE3B5C" w:rsidTr="006E0506">
        <w:tc>
          <w:tcPr>
            <w:tcW w:w="9198" w:type="dxa"/>
          </w:tcPr>
          <w:p w:rsidR="00BE3B5C" w:rsidRPr="00BE3B5C" w:rsidRDefault="00BE3B5C" w:rsidP="00BE3B5C">
            <w:pPr>
              <w:pStyle w:val="ListParagraph"/>
              <w:numPr>
                <w:ilvl w:val="0"/>
                <w:numId w:val="1"/>
              </w:numPr>
              <w:rPr>
                <w:sz w:val="22"/>
                <w:szCs w:val="22"/>
              </w:rPr>
            </w:pPr>
            <w:r w:rsidRPr="00BE3B5C">
              <w:rPr>
                <w:sz w:val="22"/>
                <w:szCs w:val="22"/>
              </w:rPr>
              <w:t>Written standard operating, maintenance and alignment procedures kept with the laser equipment or readily available to users?</w:t>
            </w:r>
          </w:p>
        </w:tc>
        <w:tc>
          <w:tcPr>
            <w:tcW w:w="720" w:type="dxa"/>
          </w:tcPr>
          <w:p w:rsidR="00BE3B5C" w:rsidRPr="00BE3B5C" w:rsidRDefault="00BE3B5C" w:rsidP="006E0506">
            <w:pPr>
              <w:rPr>
                <w:sz w:val="22"/>
                <w:szCs w:val="22"/>
              </w:rPr>
            </w:pPr>
          </w:p>
        </w:tc>
        <w:tc>
          <w:tcPr>
            <w:tcW w:w="630" w:type="dxa"/>
          </w:tcPr>
          <w:p w:rsidR="00BE3B5C" w:rsidRPr="00BE3B5C" w:rsidRDefault="00BE3B5C" w:rsidP="006E0506">
            <w:pPr>
              <w:rPr>
                <w:sz w:val="22"/>
                <w:szCs w:val="22"/>
              </w:rPr>
            </w:pPr>
          </w:p>
        </w:tc>
      </w:tr>
      <w:tr w:rsidR="00BE3B5C" w:rsidRPr="00BE3B5C" w:rsidTr="006E0506">
        <w:tc>
          <w:tcPr>
            <w:tcW w:w="9198" w:type="dxa"/>
          </w:tcPr>
          <w:p w:rsidR="00BE3B5C" w:rsidRPr="00BE3B5C" w:rsidRDefault="00BE3B5C" w:rsidP="00BE3B5C">
            <w:pPr>
              <w:pStyle w:val="ListParagraph"/>
              <w:numPr>
                <w:ilvl w:val="0"/>
                <w:numId w:val="1"/>
              </w:numPr>
              <w:rPr>
                <w:sz w:val="22"/>
                <w:szCs w:val="22"/>
              </w:rPr>
            </w:pPr>
            <w:r w:rsidRPr="00BE3B5C">
              <w:rPr>
                <w:sz w:val="22"/>
                <w:szCs w:val="22"/>
              </w:rPr>
              <w:t>Have all commercial product Class 3B and 4 lasers and all lasers modified on grounds been registered with the University’s Laser Safety Officer (LSO)?</w:t>
            </w:r>
          </w:p>
        </w:tc>
        <w:tc>
          <w:tcPr>
            <w:tcW w:w="720" w:type="dxa"/>
          </w:tcPr>
          <w:p w:rsidR="00BE3B5C" w:rsidRPr="00BE3B5C" w:rsidRDefault="00BE3B5C" w:rsidP="006E0506">
            <w:pPr>
              <w:rPr>
                <w:sz w:val="22"/>
                <w:szCs w:val="22"/>
              </w:rPr>
            </w:pPr>
          </w:p>
        </w:tc>
        <w:tc>
          <w:tcPr>
            <w:tcW w:w="630" w:type="dxa"/>
          </w:tcPr>
          <w:p w:rsidR="00BE3B5C" w:rsidRPr="00BE3B5C" w:rsidRDefault="00BE3B5C" w:rsidP="006E0506">
            <w:pPr>
              <w:rPr>
                <w:sz w:val="22"/>
                <w:szCs w:val="22"/>
              </w:rPr>
            </w:pPr>
          </w:p>
        </w:tc>
      </w:tr>
      <w:tr w:rsidR="00BE3B5C" w:rsidRPr="00BE3B5C" w:rsidTr="006E0506">
        <w:tc>
          <w:tcPr>
            <w:tcW w:w="9198" w:type="dxa"/>
          </w:tcPr>
          <w:p w:rsidR="00BE3B5C" w:rsidRPr="00BE3B5C" w:rsidRDefault="00BE3B5C" w:rsidP="00BE3B5C">
            <w:pPr>
              <w:pStyle w:val="ListParagraph"/>
              <w:numPr>
                <w:ilvl w:val="0"/>
                <w:numId w:val="1"/>
              </w:numPr>
              <w:rPr>
                <w:sz w:val="22"/>
                <w:szCs w:val="22"/>
              </w:rPr>
            </w:pPr>
            <w:r w:rsidRPr="00BE3B5C">
              <w:rPr>
                <w:sz w:val="22"/>
                <w:szCs w:val="22"/>
              </w:rPr>
              <w:t xml:space="preserve">Are Class 3B and 4 laser labs posted to indicate that laser safe eyewear, by wavelength and optical density (O.D.) is available?  Is laser eyewear stored properly and inspected in accordance with inspection and cleaning guidelines (See Appendix G) </w:t>
            </w:r>
          </w:p>
        </w:tc>
        <w:tc>
          <w:tcPr>
            <w:tcW w:w="720" w:type="dxa"/>
          </w:tcPr>
          <w:p w:rsidR="00BE3B5C" w:rsidRPr="00BE3B5C" w:rsidRDefault="00BE3B5C" w:rsidP="006E0506">
            <w:pPr>
              <w:rPr>
                <w:sz w:val="22"/>
                <w:szCs w:val="22"/>
              </w:rPr>
            </w:pPr>
          </w:p>
        </w:tc>
        <w:tc>
          <w:tcPr>
            <w:tcW w:w="630" w:type="dxa"/>
          </w:tcPr>
          <w:p w:rsidR="00BE3B5C" w:rsidRPr="00BE3B5C" w:rsidRDefault="00BE3B5C" w:rsidP="006E0506">
            <w:pPr>
              <w:rPr>
                <w:sz w:val="22"/>
                <w:szCs w:val="22"/>
              </w:rPr>
            </w:pPr>
          </w:p>
        </w:tc>
      </w:tr>
      <w:tr w:rsidR="00BE3B5C" w:rsidRPr="00BE3B5C" w:rsidTr="006E0506">
        <w:tc>
          <w:tcPr>
            <w:tcW w:w="9198" w:type="dxa"/>
          </w:tcPr>
          <w:p w:rsidR="00BE3B5C" w:rsidRPr="00BE3B5C" w:rsidRDefault="00BE3B5C" w:rsidP="00BE3B5C">
            <w:pPr>
              <w:pStyle w:val="ListParagraph"/>
              <w:numPr>
                <w:ilvl w:val="0"/>
                <w:numId w:val="1"/>
              </w:numPr>
              <w:rPr>
                <w:sz w:val="22"/>
                <w:szCs w:val="22"/>
              </w:rPr>
            </w:pPr>
            <w:r w:rsidRPr="00BE3B5C">
              <w:rPr>
                <w:sz w:val="22"/>
                <w:szCs w:val="22"/>
              </w:rPr>
              <w:t>Are protective housings intact and interlocks tested or alternative controls reviewed with the LSO and written in your Laser Safety Manual?</w:t>
            </w:r>
          </w:p>
        </w:tc>
        <w:tc>
          <w:tcPr>
            <w:tcW w:w="720" w:type="dxa"/>
          </w:tcPr>
          <w:p w:rsidR="00BE3B5C" w:rsidRPr="00BE3B5C" w:rsidRDefault="00BE3B5C" w:rsidP="006E0506">
            <w:pPr>
              <w:rPr>
                <w:sz w:val="22"/>
                <w:szCs w:val="22"/>
              </w:rPr>
            </w:pPr>
          </w:p>
        </w:tc>
        <w:tc>
          <w:tcPr>
            <w:tcW w:w="630" w:type="dxa"/>
          </w:tcPr>
          <w:p w:rsidR="00BE3B5C" w:rsidRPr="00BE3B5C" w:rsidRDefault="00BE3B5C" w:rsidP="006E0506">
            <w:pPr>
              <w:rPr>
                <w:sz w:val="22"/>
                <w:szCs w:val="22"/>
              </w:rPr>
            </w:pPr>
          </w:p>
        </w:tc>
      </w:tr>
      <w:tr w:rsidR="00BE3B5C" w:rsidRPr="00BE3B5C" w:rsidTr="006E0506">
        <w:tc>
          <w:tcPr>
            <w:tcW w:w="9198" w:type="dxa"/>
          </w:tcPr>
          <w:p w:rsidR="00BE3B5C" w:rsidRPr="00BE3B5C" w:rsidRDefault="00BE3B5C" w:rsidP="00BE3B5C">
            <w:pPr>
              <w:pStyle w:val="ListParagraph"/>
              <w:numPr>
                <w:ilvl w:val="0"/>
                <w:numId w:val="1"/>
              </w:numPr>
              <w:rPr>
                <w:sz w:val="22"/>
                <w:szCs w:val="22"/>
              </w:rPr>
            </w:pPr>
            <w:r w:rsidRPr="00BE3B5C">
              <w:rPr>
                <w:sz w:val="22"/>
                <w:szCs w:val="22"/>
              </w:rPr>
              <w:t>Is access to laser(s) controlled to prevent persons being accidently exposed to the laser beams by posting or controlling the entrance?</w:t>
            </w:r>
          </w:p>
        </w:tc>
        <w:tc>
          <w:tcPr>
            <w:tcW w:w="720" w:type="dxa"/>
          </w:tcPr>
          <w:p w:rsidR="00BE3B5C" w:rsidRPr="00BE3B5C" w:rsidRDefault="00BE3B5C" w:rsidP="006E0506">
            <w:pPr>
              <w:rPr>
                <w:sz w:val="22"/>
                <w:szCs w:val="22"/>
              </w:rPr>
            </w:pPr>
          </w:p>
        </w:tc>
        <w:tc>
          <w:tcPr>
            <w:tcW w:w="630" w:type="dxa"/>
          </w:tcPr>
          <w:p w:rsidR="00BE3B5C" w:rsidRPr="00BE3B5C" w:rsidRDefault="00BE3B5C" w:rsidP="006E0506">
            <w:pPr>
              <w:rPr>
                <w:sz w:val="22"/>
                <w:szCs w:val="22"/>
              </w:rPr>
            </w:pPr>
          </w:p>
        </w:tc>
      </w:tr>
      <w:tr w:rsidR="00BE3B5C" w:rsidRPr="00BE3B5C" w:rsidTr="006E0506">
        <w:tc>
          <w:tcPr>
            <w:tcW w:w="9198" w:type="dxa"/>
          </w:tcPr>
          <w:p w:rsidR="00BE3B5C" w:rsidRPr="00BE3B5C" w:rsidRDefault="00BE3B5C" w:rsidP="00BE3B5C">
            <w:pPr>
              <w:pStyle w:val="ListParagraph"/>
              <w:numPr>
                <w:ilvl w:val="0"/>
                <w:numId w:val="1"/>
              </w:numPr>
              <w:rPr>
                <w:sz w:val="22"/>
                <w:szCs w:val="22"/>
              </w:rPr>
            </w:pPr>
            <w:r w:rsidRPr="00BE3B5C">
              <w:rPr>
                <w:sz w:val="22"/>
                <w:szCs w:val="22"/>
              </w:rPr>
              <w:t>Are laser controlled areas posted and equipment labeled with approved signs and labels?</w:t>
            </w:r>
          </w:p>
        </w:tc>
        <w:tc>
          <w:tcPr>
            <w:tcW w:w="720" w:type="dxa"/>
          </w:tcPr>
          <w:p w:rsidR="00BE3B5C" w:rsidRPr="00BE3B5C" w:rsidRDefault="00BE3B5C" w:rsidP="006E0506">
            <w:pPr>
              <w:rPr>
                <w:sz w:val="22"/>
                <w:szCs w:val="22"/>
              </w:rPr>
            </w:pPr>
          </w:p>
        </w:tc>
        <w:tc>
          <w:tcPr>
            <w:tcW w:w="630" w:type="dxa"/>
          </w:tcPr>
          <w:p w:rsidR="00BE3B5C" w:rsidRPr="00BE3B5C" w:rsidRDefault="00BE3B5C" w:rsidP="006E0506">
            <w:pPr>
              <w:rPr>
                <w:sz w:val="22"/>
                <w:szCs w:val="22"/>
              </w:rPr>
            </w:pPr>
          </w:p>
        </w:tc>
      </w:tr>
      <w:tr w:rsidR="00BE3B5C" w:rsidRPr="00BE3B5C" w:rsidTr="006E0506">
        <w:tc>
          <w:tcPr>
            <w:tcW w:w="9198" w:type="dxa"/>
            <w:shd w:val="clear" w:color="auto" w:fill="auto"/>
          </w:tcPr>
          <w:p w:rsidR="00BE3B5C" w:rsidRPr="00BE3B5C" w:rsidRDefault="00BE3B5C" w:rsidP="00BE3B5C">
            <w:pPr>
              <w:pStyle w:val="ListParagraph"/>
              <w:numPr>
                <w:ilvl w:val="0"/>
                <w:numId w:val="1"/>
              </w:numPr>
              <w:rPr>
                <w:sz w:val="22"/>
                <w:szCs w:val="22"/>
              </w:rPr>
            </w:pPr>
            <w:r w:rsidRPr="00BE3B5C">
              <w:rPr>
                <w:sz w:val="22"/>
                <w:szCs w:val="22"/>
              </w:rPr>
              <w:t>Are windows, ports, which could allow a laser beam to stray into uncontrolled areas covered or protected during laser operation?</w:t>
            </w:r>
          </w:p>
        </w:tc>
        <w:tc>
          <w:tcPr>
            <w:tcW w:w="720" w:type="dxa"/>
            <w:shd w:val="clear" w:color="auto" w:fill="auto"/>
          </w:tcPr>
          <w:p w:rsidR="00BE3B5C" w:rsidRPr="00BE3B5C" w:rsidRDefault="00BE3B5C" w:rsidP="006E0506">
            <w:pPr>
              <w:rPr>
                <w:sz w:val="22"/>
                <w:szCs w:val="22"/>
              </w:rPr>
            </w:pPr>
          </w:p>
        </w:tc>
        <w:tc>
          <w:tcPr>
            <w:tcW w:w="630" w:type="dxa"/>
            <w:shd w:val="clear" w:color="auto" w:fill="auto"/>
          </w:tcPr>
          <w:p w:rsidR="00BE3B5C" w:rsidRPr="00BE3B5C" w:rsidRDefault="00BE3B5C" w:rsidP="006E0506">
            <w:pPr>
              <w:rPr>
                <w:sz w:val="22"/>
                <w:szCs w:val="22"/>
              </w:rPr>
            </w:pPr>
          </w:p>
        </w:tc>
      </w:tr>
      <w:tr w:rsidR="00BE3B5C" w:rsidRPr="00BE3B5C" w:rsidTr="006E0506">
        <w:tc>
          <w:tcPr>
            <w:tcW w:w="9198" w:type="dxa"/>
            <w:shd w:val="clear" w:color="auto" w:fill="auto"/>
          </w:tcPr>
          <w:p w:rsidR="00BE3B5C" w:rsidRPr="00BE3B5C" w:rsidRDefault="00BE3B5C" w:rsidP="00BE3B5C">
            <w:pPr>
              <w:pStyle w:val="ListParagraph"/>
              <w:numPr>
                <w:ilvl w:val="0"/>
                <w:numId w:val="1"/>
              </w:numPr>
              <w:rPr>
                <w:sz w:val="22"/>
                <w:szCs w:val="22"/>
              </w:rPr>
            </w:pPr>
            <w:r w:rsidRPr="00BE3B5C">
              <w:rPr>
                <w:sz w:val="22"/>
                <w:szCs w:val="22"/>
              </w:rPr>
              <w:t>No exposed wiring or circuits?</w:t>
            </w:r>
          </w:p>
        </w:tc>
        <w:tc>
          <w:tcPr>
            <w:tcW w:w="720" w:type="dxa"/>
            <w:shd w:val="clear" w:color="auto" w:fill="auto"/>
          </w:tcPr>
          <w:p w:rsidR="00BE3B5C" w:rsidRPr="00BE3B5C" w:rsidRDefault="00BE3B5C" w:rsidP="006E0506">
            <w:pPr>
              <w:rPr>
                <w:sz w:val="22"/>
                <w:szCs w:val="22"/>
              </w:rPr>
            </w:pPr>
          </w:p>
        </w:tc>
        <w:tc>
          <w:tcPr>
            <w:tcW w:w="630" w:type="dxa"/>
            <w:shd w:val="clear" w:color="auto" w:fill="auto"/>
          </w:tcPr>
          <w:p w:rsidR="00BE3B5C" w:rsidRPr="00BE3B5C" w:rsidRDefault="00BE3B5C" w:rsidP="006E0506">
            <w:pPr>
              <w:rPr>
                <w:sz w:val="22"/>
                <w:szCs w:val="22"/>
              </w:rPr>
            </w:pPr>
          </w:p>
        </w:tc>
      </w:tr>
      <w:tr w:rsidR="00BE3B5C" w:rsidRPr="00BE3B5C" w:rsidTr="006E0506">
        <w:tc>
          <w:tcPr>
            <w:tcW w:w="9198" w:type="dxa"/>
            <w:shd w:val="clear" w:color="auto" w:fill="auto"/>
          </w:tcPr>
          <w:p w:rsidR="00BE3B5C" w:rsidRPr="00BE3B5C" w:rsidRDefault="00BE3B5C" w:rsidP="00BE3B5C">
            <w:pPr>
              <w:pStyle w:val="ListParagraph"/>
              <w:numPr>
                <w:ilvl w:val="0"/>
                <w:numId w:val="1"/>
              </w:numPr>
              <w:rPr>
                <w:sz w:val="22"/>
                <w:szCs w:val="22"/>
              </w:rPr>
            </w:pPr>
            <w:r w:rsidRPr="00BE3B5C">
              <w:rPr>
                <w:sz w:val="22"/>
                <w:szCs w:val="22"/>
              </w:rPr>
              <w:t>Beam stops present at end of all beam paths and non-combustible?</w:t>
            </w:r>
          </w:p>
        </w:tc>
        <w:tc>
          <w:tcPr>
            <w:tcW w:w="720" w:type="dxa"/>
            <w:shd w:val="clear" w:color="auto" w:fill="auto"/>
          </w:tcPr>
          <w:p w:rsidR="00BE3B5C" w:rsidRPr="00BE3B5C" w:rsidRDefault="00BE3B5C" w:rsidP="006E0506">
            <w:pPr>
              <w:rPr>
                <w:sz w:val="22"/>
                <w:szCs w:val="22"/>
              </w:rPr>
            </w:pPr>
          </w:p>
        </w:tc>
        <w:tc>
          <w:tcPr>
            <w:tcW w:w="630" w:type="dxa"/>
            <w:shd w:val="clear" w:color="auto" w:fill="auto"/>
          </w:tcPr>
          <w:p w:rsidR="00BE3B5C" w:rsidRPr="00BE3B5C" w:rsidRDefault="00BE3B5C" w:rsidP="006E0506">
            <w:pPr>
              <w:rPr>
                <w:sz w:val="22"/>
                <w:szCs w:val="22"/>
              </w:rPr>
            </w:pPr>
          </w:p>
        </w:tc>
      </w:tr>
      <w:tr w:rsidR="00BE3B5C" w:rsidRPr="00BE3B5C" w:rsidTr="006E0506">
        <w:tc>
          <w:tcPr>
            <w:tcW w:w="9198" w:type="dxa"/>
            <w:shd w:val="clear" w:color="auto" w:fill="auto"/>
          </w:tcPr>
          <w:p w:rsidR="00BE3B5C" w:rsidRPr="00BE3B5C" w:rsidRDefault="00BE3B5C" w:rsidP="00BE3B5C">
            <w:pPr>
              <w:pStyle w:val="ListParagraph"/>
              <w:numPr>
                <w:ilvl w:val="0"/>
                <w:numId w:val="1"/>
              </w:numPr>
              <w:rPr>
                <w:sz w:val="22"/>
                <w:szCs w:val="22"/>
              </w:rPr>
            </w:pPr>
            <w:r w:rsidRPr="00BE3B5C">
              <w:rPr>
                <w:sz w:val="22"/>
                <w:szCs w:val="22"/>
              </w:rPr>
              <w:t>Barriers/screens (if present) non-combustible and no burn holes present?</w:t>
            </w:r>
          </w:p>
        </w:tc>
        <w:tc>
          <w:tcPr>
            <w:tcW w:w="720" w:type="dxa"/>
            <w:shd w:val="clear" w:color="auto" w:fill="auto"/>
          </w:tcPr>
          <w:p w:rsidR="00BE3B5C" w:rsidRPr="00BE3B5C" w:rsidRDefault="00BE3B5C" w:rsidP="006E0506">
            <w:pPr>
              <w:rPr>
                <w:sz w:val="22"/>
                <w:szCs w:val="22"/>
              </w:rPr>
            </w:pPr>
          </w:p>
        </w:tc>
        <w:tc>
          <w:tcPr>
            <w:tcW w:w="630" w:type="dxa"/>
            <w:shd w:val="clear" w:color="auto" w:fill="auto"/>
          </w:tcPr>
          <w:p w:rsidR="00BE3B5C" w:rsidRPr="00BE3B5C" w:rsidRDefault="00BE3B5C" w:rsidP="006E0506">
            <w:pPr>
              <w:rPr>
                <w:sz w:val="22"/>
                <w:szCs w:val="22"/>
              </w:rPr>
            </w:pPr>
          </w:p>
        </w:tc>
      </w:tr>
      <w:tr w:rsidR="00BE3B5C" w:rsidRPr="00BE3B5C" w:rsidTr="006E0506">
        <w:tc>
          <w:tcPr>
            <w:tcW w:w="9198" w:type="dxa"/>
            <w:shd w:val="clear" w:color="auto" w:fill="auto"/>
          </w:tcPr>
          <w:p w:rsidR="00BE3B5C" w:rsidRPr="00BE3B5C" w:rsidRDefault="00BE3B5C" w:rsidP="00BE3B5C">
            <w:pPr>
              <w:pStyle w:val="ListParagraph"/>
              <w:numPr>
                <w:ilvl w:val="0"/>
                <w:numId w:val="1"/>
              </w:numPr>
              <w:rPr>
                <w:sz w:val="22"/>
                <w:szCs w:val="22"/>
              </w:rPr>
            </w:pPr>
            <w:r w:rsidRPr="00BE3B5C">
              <w:rPr>
                <w:sz w:val="22"/>
                <w:szCs w:val="22"/>
              </w:rPr>
              <w:t xml:space="preserve">Is an operational checklist covering the following items performed prior to each operation? </w:t>
            </w:r>
          </w:p>
          <w:p w:rsidR="00BE3B5C" w:rsidRPr="00BE3B5C" w:rsidRDefault="00BE3B5C" w:rsidP="00BE3B5C">
            <w:pPr>
              <w:pStyle w:val="ListParagraph"/>
              <w:numPr>
                <w:ilvl w:val="0"/>
                <w:numId w:val="1"/>
              </w:numPr>
              <w:rPr>
                <w:sz w:val="22"/>
                <w:szCs w:val="22"/>
              </w:rPr>
            </w:pPr>
            <w:r w:rsidRPr="00BE3B5C">
              <w:rPr>
                <w:sz w:val="22"/>
                <w:szCs w:val="22"/>
              </w:rPr>
              <w:t>Protective eyewear is appropriate for laser operation and is clean/free of damage</w:t>
            </w:r>
          </w:p>
          <w:p w:rsidR="00BE3B5C" w:rsidRPr="00BE3B5C" w:rsidRDefault="00BE3B5C" w:rsidP="00BE3B5C">
            <w:pPr>
              <w:pStyle w:val="ListParagraph"/>
              <w:numPr>
                <w:ilvl w:val="0"/>
                <w:numId w:val="1"/>
              </w:numPr>
              <w:rPr>
                <w:sz w:val="22"/>
                <w:szCs w:val="22"/>
              </w:rPr>
            </w:pPr>
            <w:r w:rsidRPr="00BE3B5C">
              <w:rPr>
                <w:sz w:val="22"/>
                <w:szCs w:val="22"/>
              </w:rPr>
              <w:t>All beams traced and dumped?</w:t>
            </w:r>
          </w:p>
          <w:p w:rsidR="00BE3B5C" w:rsidRPr="00BE3B5C" w:rsidRDefault="00BE3B5C" w:rsidP="00BE3B5C">
            <w:pPr>
              <w:pStyle w:val="ListParagraph"/>
              <w:numPr>
                <w:ilvl w:val="0"/>
                <w:numId w:val="1"/>
              </w:numPr>
              <w:rPr>
                <w:sz w:val="22"/>
                <w:szCs w:val="22"/>
              </w:rPr>
            </w:pPr>
            <w:r w:rsidRPr="00BE3B5C">
              <w:rPr>
                <w:sz w:val="22"/>
                <w:szCs w:val="22"/>
              </w:rPr>
              <w:t>Mirror backs covered?</w:t>
            </w:r>
          </w:p>
          <w:p w:rsidR="00BE3B5C" w:rsidRPr="00BE3B5C" w:rsidRDefault="00BE3B5C" w:rsidP="00BE3B5C">
            <w:pPr>
              <w:pStyle w:val="ListParagraph"/>
              <w:numPr>
                <w:ilvl w:val="0"/>
                <w:numId w:val="1"/>
              </w:numPr>
              <w:rPr>
                <w:sz w:val="22"/>
                <w:szCs w:val="22"/>
              </w:rPr>
            </w:pPr>
            <w:r w:rsidRPr="00BE3B5C">
              <w:rPr>
                <w:sz w:val="22"/>
                <w:szCs w:val="22"/>
              </w:rPr>
              <w:t>Beam path enclosed when possible?</w:t>
            </w:r>
          </w:p>
          <w:p w:rsidR="00BE3B5C" w:rsidRPr="00BE3B5C" w:rsidRDefault="00BE3B5C" w:rsidP="00BE3B5C">
            <w:pPr>
              <w:pStyle w:val="ListParagraph"/>
              <w:numPr>
                <w:ilvl w:val="0"/>
                <w:numId w:val="1"/>
              </w:numPr>
              <w:rPr>
                <w:sz w:val="22"/>
                <w:szCs w:val="22"/>
              </w:rPr>
            </w:pPr>
            <w:r w:rsidRPr="00BE3B5C">
              <w:rPr>
                <w:sz w:val="22"/>
                <w:szCs w:val="22"/>
              </w:rPr>
              <w:t>Optical bench free of unnecessary reflective items?</w:t>
            </w:r>
          </w:p>
          <w:p w:rsidR="00BE3B5C" w:rsidRPr="00BE3B5C" w:rsidRDefault="00BE3B5C" w:rsidP="00BE3B5C">
            <w:pPr>
              <w:pStyle w:val="ListParagraph"/>
              <w:numPr>
                <w:ilvl w:val="0"/>
                <w:numId w:val="1"/>
              </w:numPr>
              <w:rPr>
                <w:sz w:val="22"/>
                <w:szCs w:val="22"/>
              </w:rPr>
            </w:pPr>
            <w:r w:rsidRPr="00BE3B5C">
              <w:rPr>
                <w:sz w:val="22"/>
                <w:szCs w:val="22"/>
              </w:rPr>
              <w:t>If beam crosses walkway, are there posted barriers, is a rope or chain place across path during operation?</w:t>
            </w:r>
          </w:p>
        </w:tc>
        <w:tc>
          <w:tcPr>
            <w:tcW w:w="720" w:type="dxa"/>
            <w:shd w:val="clear" w:color="auto" w:fill="auto"/>
          </w:tcPr>
          <w:p w:rsidR="00BE3B5C" w:rsidRPr="00BE3B5C" w:rsidRDefault="00BE3B5C" w:rsidP="006E0506">
            <w:pPr>
              <w:rPr>
                <w:sz w:val="22"/>
                <w:szCs w:val="22"/>
              </w:rPr>
            </w:pPr>
          </w:p>
        </w:tc>
        <w:tc>
          <w:tcPr>
            <w:tcW w:w="630" w:type="dxa"/>
            <w:shd w:val="clear" w:color="auto" w:fill="auto"/>
          </w:tcPr>
          <w:p w:rsidR="00BE3B5C" w:rsidRPr="00BE3B5C" w:rsidRDefault="00BE3B5C" w:rsidP="006E0506">
            <w:pPr>
              <w:rPr>
                <w:sz w:val="22"/>
                <w:szCs w:val="22"/>
              </w:rPr>
            </w:pPr>
          </w:p>
        </w:tc>
      </w:tr>
    </w:tbl>
    <w:p w:rsidR="00BE3B5C" w:rsidRPr="00BE3B5C" w:rsidRDefault="00BE3B5C" w:rsidP="00BE3B5C">
      <w:pPr>
        <w:rPr>
          <w:sz w:val="22"/>
          <w:szCs w:val="22"/>
        </w:rPr>
      </w:pPr>
    </w:p>
    <w:tbl>
      <w:tblPr>
        <w:tblStyle w:val="TableGrid"/>
        <w:tblW w:w="0" w:type="auto"/>
        <w:tblLook w:val="04A0" w:firstRow="1" w:lastRow="0" w:firstColumn="1" w:lastColumn="0" w:noHBand="0" w:noVBand="1"/>
      </w:tblPr>
      <w:tblGrid>
        <w:gridCol w:w="5181"/>
        <w:gridCol w:w="3244"/>
        <w:gridCol w:w="2015"/>
      </w:tblGrid>
      <w:tr w:rsidR="00BE3B5C" w:rsidRPr="00BE3B5C" w:rsidTr="006E0506">
        <w:tc>
          <w:tcPr>
            <w:tcW w:w="5508" w:type="dxa"/>
          </w:tcPr>
          <w:p w:rsidR="00BE3B5C" w:rsidRPr="00BE3B5C" w:rsidRDefault="00BE3B5C" w:rsidP="006E0506">
            <w:pPr>
              <w:rPr>
                <w:sz w:val="22"/>
                <w:szCs w:val="22"/>
              </w:rPr>
            </w:pPr>
            <w:r w:rsidRPr="00BE3B5C">
              <w:rPr>
                <w:sz w:val="22"/>
                <w:szCs w:val="22"/>
              </w:rPr>
              <w:t>Deficiencies Found</w:t>
            </w:r>
          </w:p>
        </w:tc>
        <w:tc>
          <w:tcPr>
            <w:tcW w:w="3420" w:type="dxa"/>
          </w:tcPr>
          <w:p w:rsidR="00BE3B5C" w:rsidRPr="00BE3B5C" w:rsidRDefault="00BE3B5C" w:rsidP="006E0506">
            <w:pPr>
              <w:rPr>
                <w:sz w:val="22"/>
                <w:szCs w:val="22"/>
              </w:rPr>
            </w:pPr>
            <w:r w:rsidRPr="00BE3B5C">
              <w:rPr>
                <w:sz w:val="22"/>
                <w:szCs w:val="22"/>
              </w:rPr>
              <w:t>Corrective Action Identified</w:t>
            </w:r>
          </w:p>
        </w:tc>
        <w:tc>
          <w:tcPr>
            <w:tcW w:w="2088" w:type="dxa"/>
          </w:tcPr>
          <w:p w:rsidR="00BE3B5C" w:rsidRPr="00BE3B5C" w:rsidRDefault="00BE3B5C" w:rsidP="006E0506">
            <w:pPr>
              <w:rPr>
                <w:sz w:val="22"/>
                <w:szCs w:val="22"/>
              </w:rPr>
            </w:pPr>
            <w:r w:rsidRPr="00BE3B5C">
              <w:rPr>
                <w:sz w:val="22"/>
                <w:szCs w:val="22"/>
              </w:rPr>
              <w:t>Date Corrective Action Taken</w:t>
            </w:r>
          </w:p>
        </w:tc>
      </w:tr>
      <w:tr w:rsidR="00BE3B5C" w:rsidRPr="00BE3B5C" w:rsidTr="006E0506">
        <w:tc>
          <w:tcPr>
            <w:tcW w:w="5508" w:type="dxa"/>
          </w:tcPr>
          <w:p w:rsidR="00BE3B5C" w:rsidRPr="00BE3B5C" w:rsidRDefault="00BE3B5C" w:rsidP="006E0506">
            <w:pPr>
              <w:rPr>
                <w:sz w:val="22"/>
                <w:szCs w:val="22"/>
              </w:rPr>
            </w:pPr>
          </w:p>
          <w:p w:rsidR="00BE3B5C" w:rsidRDefault="00BE3B5C" w:rsidP="006E0506">
            <w:pPr>
              <w:rPr>
                <w:sz w:val="22"/>
                <w:szCs w:val="22"/>
              </w:rPr>
            </w:pPr>
          </w:p>
          <w:p w:rsidR="00BE3B5C" w:rsidRPr="00BE3B5C" w:rsidRDefault="00BE3B5C" w:rsidP="006E0506">
            <w:pPr>
              <w:rPr>
                <w:sz w:val="22"/>
                <w:szCs w:val="22"/>
              </w:rPr>
            </w:pPr>
          </w:p>
        </w:tc>
        <w:tc>
          <w:tcPr>
            <w:tcW w:w="3420" w:type="dxa"/>
          </w:tcPr>
          <w:p w:rsidR="00BE3B5C" w:rsidRPr="00BE3B5C" w:rsidRDefault="00BE3B5C" w:rsidP="006E0506">
            <w:pPr>
              <w:rPr>
                <w:sz w:val="22"/>
                <w:szCs w:val="22"/>
              </w:rPr>
            </w:pPr>
          </w:p>
        </w:tc>
        <w:tc>
          <w:tcPr>
            <w:tcW w:w="2088" w:type="dxa"/>
          </w:tcPr>
          <w:p w:rsidR="00BE3B5C" w:rsidRPr="00BE3B5C" w:rsidRDefault="00BE3B5C" w:rsidP="006E0506">
            <w:pPr>
              <w:rPr>
                <w:sz w:val="22"/>
                <w:szCs w:val="22"/>
              </w:rPr>
            </w:pPr>
          </w:p>
        </w:tc>
      </w:tr>
      <w:tr w:rsidR="00BE3B5C" w:rsidRPr="00BE3B5C" w:rsidTr="006E0506">
        <w:tc>
          <w:tcPr>
            <w:tcW w:w="5508" w:type="dxa"/>
          </w:tcPr>
          <w:p w:rsidR="00BE3B5C" w:rsidRDefault="00BE3B5C" w:rsidP="006E0506">
            <w:pPr>
              <w:rPr>
                <w:sz w:val="22"/>
                <w:szCs w:val="22"/>
              </w:rPr>
            </w:pPr>
          </w:p>
          <w:p w:rsidR="00BE3B5C" w:rsidRPr="00BE3B5C" w:rsidRDefault="00BE3B5C" w:rsidP="006E0506">
            <w:pPr>
              <w:rPr>
                <w:sz w:val="22"/>
                <w:szCs w:val="22"/>
              </w:rPr>
            </w:pPr>
          </w:p>
          <w:p w:rsidR="00BE3B5C" w:rsidRPr="00BE3B5C" w:rsidRDefault="00BE3B5C" w:rsidP="006E0506">
            <w:pPr>
              <w:rPr>
                <w:sz w:val="22"/>
                <w:szCs w:val="22"/>
              </w:rPr>
            </w:pPr>
          </w:p>
        </w:tc>
        <w:tc>
          <w:tcPr>
            <w:tcW w:w="3420" w:type="dxa"/>
          </w:tcPr>
          <w:p w:rsidR="00BE3B5C" w:rsidRPr="00BE3B5C" w:rsidRDefault="00BE3B5C" w:rsidP="006E0506">
            <w:pPr>
              <w:rPr>
                <w:sz w:val="22"/>
                <w:szCs w:val="22"/>
              </w:rPr>
            </w:pPr>
          </w:p>
        </w:tc>
        <w:tc>
          <w:tcPr>
            <w:tcW w:w="2088" w:type="dxa"/>
          </w:tcPr>
          <w:p w:rsidR="00BE3B5C" w:rsidRPr="00BE3B5C" w:rsidRDefault="00BE3B5C" w:rsidP="006E0506">
            <w:pPr>
              <w:rPr>
                <w:sz w:val="22"/>
                <w:szCs w:val="22"/>
              </w:rPr>
            </w:pPr>
          </w:p>
        </w:tc>
      </w:tr>
    </w:tbl>
    <w:p w:rsidR="001A1CE1" w:rsidRDefault="00BE3B5C"/>
    <w:sectPr w:rsidR="001A1CE1" w:rsidSect="00BE3B5C">
      <w:headerReference w:type="even" r:id="rId8"/>
      <w:headerReference w:type="default" r:id="rId9"/>
      <w:footerReference w:type="even" r:id="rId10"/>
      <w:footerReference w:type="default" r:id="rId11"/>
      <w:headerReference w:type="first" r:id="rId12"/>
      <w:footerReference w:type="first" r:id="rId13"/>
      <w:pgSz w:w="12240" w:h="15840"/>
      <w:pgMar w:top="1008"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B5C" w:rsidRDefault="00BE3B5C" w:rsidP="00BE3B5C">
      <w:r>
        <w:separator/>
      </w:r>
    </w:p>
  </w:endnote>
  <w:endnote w:type="continuationSeparator" w:id="0">
    <w:p w:rsidR="00BE3B5C" w:rsidRDefault="00BE3B5C" w:rsidP="00BE3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B5C" w:rsidRDefault="00BE3B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B5C" w:rsidRPr="00BE3B5C" w:rsidRDefault="00BE3B5C">
    <w:pPr>
      <w:pStyle w:val="Footer"/>
      <w:rPr>
        <w:sz w:val="16"/>
        <w:szCs w:val="16"/>
      </w:rPr>
    </w:pPr>
    <w:r w:rsidRPr="00BE3B5C">
      <w:rPr>
        <w:sz w:val="16"/>
        <w:szCs w:val="16"/>
      </w:rPr>
      <w:t xml:space="preserve">UVA Office of Environmental Health &amp; Safety – Laser Safety </w:t>
    </w:r>
    <w:r w:rsidRPr="00BE3B5C">
      <w:rPr>
        <w:sz w:val="16"/>
        <w:szCs w:val="16"/>
      </w:rPr>
      <w:tab/>
    </w:r>
    <w:r>
      <w:rPr>
        <w:sz w:val="16"/>
        <w:szCs w:val="16"/>
      </w:rPr>
      <w:tab/>
      <w:t xml:space="preserve">   </w:t>
    </w:r>
    <w:r w:rsidRPr="00BE3B5C">
      <w:rPr>
        <w:sz w:val="16"/>
        <w:szCs w:val="16"/>
      </w:rPr>
      <w:t>July 22, 2016</w:t>
    </w:r>
  </w:p>
  <w:p w:rsidR="00BE3B5C" w:rsidRDefault="00BE3B5C">
    <w:pPr>
      <w:pStyle w:val="Footer"/>
    </w:pP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B5C" w:rsidRDefault="00BE3B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B5C" w:rsidRDefault="00BE3B5C" w:rsidP="00BE3B5C">
      <w:r>
        <w:separator/>
      </w:r>
    </w:p>
  </w:footnote>
  <w:footnote w:type="continuationSeparator" w:id="0">
    <w:p w:rsidR="00BE3B5C" w:rsidRDefault="00BE3B5C" w:rsidP="00BE3B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B5C" w:rsidRDefault="00BE3B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B5C" w:rsidRDefault="00BE3B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B5C" w:rsidRDefault="00BE3B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D15F9"/>
    <w:multiLevelType w:val="hybridMultilevel"/>
    <w:tmpl w:val="A710B7A0"/>
    <w:lvl w:ilvl="0" w:tplc="C2C243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B5C"/>
    <w:rsid w:val="004906FF"/>
    <w:rsid w:val="00887FAF"/>
    <w:rsid w:val="00BE3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B5C"/>
    <w:pPr>
      <w:spacing w:after="0" w:line="240" w:lineRule="auto"/>
    </w:pPr>
    <w:rPr>
      <w:rFonts w:eastAsiaTheme="minorEastAsia"/>
      <w:sz w:val="24"/>
      <w:szCs w:val="24"/>
    </w:rPr>
  </w:style>
  <w:style w:type="paragraph" w:styleId="Heading2">
    <w:name w:val="heading 2"/>
    <w:basedOn w:val="Normal"/>
    <w:next w:val="Normal"/>
    <w:link w:val="Heading2Char"/>
    <w:uiPriority w:val="9"/>
    <w:unhideWhenUsed/>
    <w:qFormat/>
    <w:rsid w:val="00BE3B5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3B5C"/>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1"/>
    <w:rsid w:val="00BE3B5C"/>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1"/>
    <w:qFormat/>
    <w:rsid w:val="00BE3B5C"/>
    <w:pPr>
      <w:ind w:left="720"/>
      <w:contextualSpacing/>
    </w:pPr>
  </w:style>
  <w:style w:type="paragraph" w:styleId="Header">
    <w:name w:val="header"/>
    <w:basedOn w:val="Normal"/>
    <w:link w:val="HeaderChar"/>
    <w:uiPriority w:val="99"/>
    <w:unhideWhenUsed/>
    <w:rsid w:val="00BE3B5C"/>
    <w:pPr>
      <w:tabs>
        <w:tab w:val="center" w:pos="4680"/>
        <w:tab w:val="right" w:pos="9360"/>
      </w:tabs>
    </w:pPr>
  </w:style>
  <w:style w:type="character" w:customStyle="1" w:styleId="HeaderChar">
    <w:name w:val="Header Char"/>
    <w:basedOn w:val="DefaultParagraphFont"/>
    <w:link w:val="Header"/>
    <w:uiPriority w:val="99"/>
    <w:rsid w:val="00BE3B5C"/>
    <w:rPr>
      <w:rFonts w:eastAsiaTheme="minorEastAsia"/>
      <w:sz w:val="24"/>
      <w:szCs w:val="24"/>
    </w:rPr>
  </w:style>
  <w:style w:type="paragraph" w:styleId="Footer">
    <w:name w:val="footer"/>
    <w:basedOn w:val="Normal"/>
    <w:link w:val="FooterChar"/>
    <w:uiPriority w:val="99"/>
    <w:unhideWhenUsed/>
    <w:rsid w:val="00BE3B5C"/>
    <w:pPr>
      <w:tabs>
        <w:tab w:val="center" w:pos="4680"/>
        <w:tab w:val="right" w:pos="9360"/>
      </w:tabs>
    </w:pPr>
  </w:style>
  <w:style w:type="character" w:customStyle="1" w:styleId="FooterChar">
    <w:name w:val="Footer Char"/>
    <w:basedOn w:val="DefaultParagraphFont"/>
    <w:link w:val="Footer"/>
    <w:uiPriority w:val="99"/>
    <w:rsid w:val="00BE3B5C"/>
    <w:rPr>
      <w:rFonts w:eastAsiaTheme="minorEastAsia"/>
      <w:sz w:val="24"/>
      <w:szCs w:val="24"/>
    </w:rPr>
  </w:style>
  <w:style w:type="paragraph" w:styleId="BalloonText">
    <w:name w:val="Balloon Text"/>
    <w:basedOn w:val="Normal"/>
    <w:link w:val="BalloonTextChar"/>
    <w:uiPriority w:val="99"/>
    <w:semiHidden/>
    <w:unhideWhenUsed/>
    <w:rsid w:val="00BE3B5C"/>
    <w:rPr>
      <w:rFonts w:ascii="Tahoma" w:hAnsi="Tahoma" w:cs="Tahoma"/>
      <w:sz w:val="16"/>
      <w:szCs w:val="16"/>
    </w:rPr>
  </w:style>
  <w:style w:type="character" w:customStyle="1" w:styleId="BalloonTextChar">
    <w:name w:val="Balloon Text Char"/>
    <w:basedOn w:val="DefaultParagraphFont"/>
    <w:link w:val="BalloonText"/>
    <w:uiPriority w:val="99"/>
    <w:semiHidden/>
    <w:rsid w:val="00BE3B5C"/>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B5C"/>
    <w:pPr>
      <w:spacing w:after="0" w:line="240" w:lineRule="auto"/>
    </w:pPr>
    <w:rPr>
      <w:rFonts w:eastAsiaTheme="minorEastAsia"/>
      <w:sz w:val="24"/>
      <w:szCs w:val="24"/>
    </w:rPr>
  </w:style>
  <w:style w:type="paragraph" w:styleId="Heading2">
    <w:name w:val="heading 2"/>
    <w:basedOn w:val="Normal"/>
    <w:next w:val="Normal"/>
    <w:link w:val="Heading2Char"/>
    <w:uiPriority w:val="9"/>
    <w:unhideWhenUsed/>
    <w:qFormat/>
    <w:rsid w:val="00BE3B5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3B5C"/>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1"/>
    <w:rsid w:val="00BE3B5C"/>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1"/>
    <w:qFormat/>
    <w:rsid w:val="00BE3B5C"/>
    <w:pPr>
      <w:ind w:left="720"/>
      <w:contextualSpacing/>
    </w:pPr>
  </w:style>
  <w:style w:type="paragraph" w:styleId="Header">
    <w:name w:val="header"/>
    <w:basedOn w:val="Normal"/>
    <w:link w:val="HeaderChar"/>
    <w:uiPriority w:val="99"/>
    <w:unhideWhenUsed/>
    <w:rsid w:val="00BE3B5C"/>
    <w:pPr>
      <w:tabs>
        <w:tab w:val="center" w:pos="4680"/>
        <w:tab w:val="right" w:pos="9360"/>
      </w:tabs>
    </w:pPr>
  </w:style>
  <w:style w:type="character" w:customStyle="1" w:styleId="HeaderChar">
    <w:name w:val="Header Char"/>
    <w:basedOn w:val="DefaultParagraphFont"/>
    <w:link w:val="Header"/>
    <w:uiPriority w:val="99"/>
    <w:rsid w:val="00BE3B5C"/>
    <w:rPr>
      <w:rFonts w:eastAsiaTheme="minorEastAsia"/>
      <w:sz w:val="24"/>
      <w:szCs w:val="24"/>
    </w:rPr>
  </w:style>
  <w:style w:type="paragraph" w:styleId="Footer">
    <w:name w:val="footer"/>
    <w:basedOn w:val="Normal"/>
    <w:link w:val="FooterChar"/>
    <w:uiPriority w:val="99"/>
    <w:unhideWhenUsed/>
    <w:rsid w:val="00BE3B5C"/>
    <w:pPr>
      <w:tabs>
        <w:tab w:val="center" w:pos="4680"/>
        <w:tab w:val="right" w:pos="9360"/>
      </w:tabs>
    </w:pPr>
  </w:style>
  <w:style w:type="character" w:customStyle="1" w:styleId="FooterChar">
    <w:name w:val="Footer Char"/>
    <w:basedOn w:val="DefaultParagraphFont"/>
    <w:link w:val="Footer"/>
    <w:uiPriority w:val="99"/>
    <w:rsid w:val="00BE3B5C"/>
    <w:rPr>
      <w:rFonts w:eastAsiaTheme="minorEastAsia"/>
      <w:sz w:val="24"/>
      <w:szCs w:val="24"/>
    </w:rPr>
  </w:style>
  <w:style w:type="paragraph" w:styleId="BalloonText">
    <w:name w:val="Balloon Text"/>
    <w:basedOn w:val="Normal"/>
    <w:link w:val="BalloonTextChar"/>
    <w:uiPriority w:val="99"/>
    <w:semiHidden/>
    <w:unhideWhenUsed/>
    <w:rsid w:val="00BE3B5C"/>
    <w:rPr>
      <w:rFonts w:ascii="Tahoma" w:hAnsi="Tahoma" w:cs="Tahoma"/>
      <w:sz w:val="16"/>
      <w:szCs w:val="16"/>
    </w:rPr>
  </w:style>
  <w:style w:type="character" w:customStyle="1" w:styleId="BalloonTextChar">
    <w:name w:val="Balloon Text Char"/>
    <w:basedOn w:val="DefaultParagraphFont"/>
    <w:link w:val="BalloonText"/>
    <w:uiPriority w:val="99"/>
    <w:semiHidden/>
    <w:rsid w:val="00BE3B5C"/>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386</Words>
  <Characters>2205</Characters>
  <Application>Microsoft Office Word</Application>
  <DocSecurity>0</DocSecurity>
  <Lines>18</Lines>
  <Paragraphs>5</Paragraphs>
  <ScaleCrop>false</ScaleCrop>
  <Company>UVA-OEHS</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msy8db</dc:creator>
  <cp:lastModifiedBy>msy8db</cp:lastModifiedBy>
  <cp:revision>1</cp:revision>
  <dcterms:created xsi:type="dcterms:W3CDTF">2016-07-22T15:27:00Z</dcterms:created>
  <dcterms:modified xsi:type="dcterms:W3CDTF">2016-07-22T15:32:00Z</dcterms:modified>
</cp:coreProperties>
</file>